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893" w:rsidRPr="00DC3893" w:rsidRDefault="00DC3893" w:rsidP="00DC3893">
      <w:pPr>
        <w:pBdr>
          <w:top w:val="single" w:sz="4" w:space="1" w:color="auto"/>
          <w:left w:val="single" w:sz="4" w:space="4" w:color="auto"/>
          <w:bottom w:val="single" w:sz="4" w:space="1" w:color="auto"/>
          <w:right w:val="single" w:sz="4" w:space="4" w:color="auto"/>
        </w:pBdr>
        <w:spacing w:line="360" w:lineRule="auto"/>
        <w:contextualSpacing/>
        <w:jc w:val="both"/>
        <w:rPr>
          <w:rFonts w:ascii="Candara" w:hAnsi="Candara"/>
          <w:b/>
          <w:sz w:val="24"/>
          <w:szCs w:val="24"/>
        </w:rPr>
      </w:pPr>
      <w:r w:rsidRPr="00DC3893">
        <w:rPr>
          <w:rFonts w:ascii="Candara" w:hAnsi="Candara"/>
          <w:b/>
          <w:sz w:val="24"/>
          <w:szCs w:val="24"/>
        </w:rPr>
        <w:t xml:space="preserve">NOM, Prénom : </w:t>
      </w:r>
      <w:r w:rsidRPr="00DC3893">
        <w:rPr>
          <w:rFonts w:ascii="Candara" w:hAnsi="Candara"/>
          <w:b/>
          <w:sz w:val="24"/>
          <w:szCs w:val="24"/>
        </w:rPr>
        <w:tab/>
      </w:r>
      <w:r w:rsidRPr="00DC3893">
        <w:rPr>
          <w:rFonts w:ascii="Candara" w:hAnsi="Candara"/>
          <w:b/>
          <w:sz w:val="24"/>
          <w:szCs w:val="24"/>
        </w:rPr>
        <w:tab/>
      </w:r>
      <w:r w:rsidRPr="00DC3893">
        <w:rPr>
          <w:rFonts w:ascii="Candara" w:hAnsi="Candara"/>
          <w:b/>
          <w:sz w:val="24"/>
          <w:szCs w:val="24"/>
        </w:rPr>
        <w:tab/>
      </w:r>
      <w:r w:rsidRPr="00DC3893">
        <w:rPr>
          <w:rFonts w:ascii="Candara" w:hAnsi="Candara"/>
          <w:b/>
          <w:sz w:val="24"/>
          <w:szCs w:val="24"/>
        </w:rPr>
        <w:tab/>
      </w:r>
      <w:r w:rsidRPr="00DC3893">
        <w:rPr>
          <w:rFonts w:ascii="Candara" w:hAnsi="Candara"/>
          <w:b/>
          <w:sz w:val="24"/>
          <w:szCs w:val="24"/>
        </w:rPr>
        <w:tab/>
      </w:r>
      <w:r w:rsidRPr="00DC3893">
        <w:rPr>
          <w:rFonts w:ascii="Candara" w:hAnsi="Candara"/>
          <w:b/>
          <w:sz w:val="24"/>
          <w:szCs w:val="24"/>
        </w:rPr>
        <w:tab/>
      </w:r>
      <w:r w:rsidRPr="00DC3893">
        <w:rPr>
          <w:rFonts w:ascii="Candara" w:hAnsi="Candara"/>
          <w:b/>
          <w:sz w:val="24"/>
          <w:szCs w:val="24"/>
        </w:rPr>
        <w:tab/>
      </w:r>
      <w:r w:rsidRPr="00DC3893">
        <w:rPr>
          <w:rFonts w:ascii="Candara" w:hAnsi="Candara"/>
          <w:b/>
          <w:sz w:val="24"/>
          <w:szCs w:val="24"/>
        </w:rPr>
        <w:tab/>
      </w:r>
      <w:r w:rsidRPr="00DC3893">
        <w:rPr>
          <w:rFonts w:ascii="Candara" w:hAnsi="Candara"/>
          <w:b/>
          <w:sz w:val="24"/>
          <w:szCs w:val="24"/>
        </w:rPr>
        <w:tab/>
        <w:t xml:space="preserve">Classe : </w:t>
      </w:r>
    </w:p>
    <w:p w:rsidR="00DC3893" w:rsidRDefault="00DC3893" w:rsidP="00DC3893">
      <w:pPr>
        <w:spacing w:line="240" w:lineRule="auto"/>
        <w:contextualSpacing/>
        <w:rPr>
          <w:rFonts w:asciiTheme="majorHAnsi" w:hAnsiTheme="majorHAnsi"/>
          <w:b/>
          <w:sz w:val="24"/>
          <w:szCs w:val="24"/>
          <w:u w:val="single"/>
        </w:rPr>
      </w:pPr>
    </w:p>
    <w:p w:rsidR="0080185B" w:rsidRPr="00DC3893" w:rsidRDefault="0080185B" w:rsidP="00DC3893">
      <w:pPr>
        <w:contextualSpacing/>
        <w:rPr>
          <w:rFonts w:ascii="Candara" w:hAnsi="Candara"/>
          <w:sz w:val="24"/>
          <w:szCs w:val="24"/>
        </w:rPr>
      </w:pPr>
      <w:r w:rsidRPr="00DC3893">
        <w:rPr>
          <w:rFonts w:ascii="Candara" w:hAnsi="Candara"/>
          <w:b/>
          <w:sz w:val="24"/>
          <w:szCs w:val="24"/>
          <w:u w:val="single"/>
        </w:rPr>
        <w:t>Objectif de l’atelier :</w:t>
      </w:r>
      <w:r w:rsidRPr="00DC3893">
        <w:rPr>
          <w:rFonts w:ascii="Candara" w:hAnsi="Candara"/>
          <w:b/>
          <w:sz w:val="24"/>
          <w:szCs w:val="24"/>
        </w:rPr>
        <w:t xml:space="preserve"> </w:t>
      </w:r>
      <w:r w:rsidRPr="00DC3893">
        <w:rPr>
          <w:rFonts w:ascii="Candara" w:hAnsi="Candara"/>
          <w:sz w:val="24"/>
          <w:szCs w:val="24"/>
        </w:rPr>
        <w:t>acquérir des compétences méthodologiques nécessaires pour l</w:t>
      </w:r>
      <w:r w:rsidR="00D0378E">
        <w:rPr>
          <w:rFonts w:ascii="Candara" w:hAnsi="Candara"/>
          <w:sz w:val="24"/>
          <w:szCs w:val="24"/>
        </w:rPr>
        <w:t>e lycée et la poursuite d’études.</w:t>
      </w:r>
    </w:p>
    <w:p w:rsidR="00F638EE" w:rsidRPr="00DC3893" w:rsidRDefault="0080185B" w:rsidP="002066F5">
      <w:pPr>
        <w:pStyle w:val="Paragraphedeliste"/>
        <w:numPr>
          <w:ilvl w:val="0"/>
          <w:numId w:val="9"/>
        </w:numPr>
        <w:jc w:val="both"/>
        <w:rPr>
          <w:rFonts w:ascii="Candara" w:hAnsi="Candara"/>
          <w:b/>
          <w:sz w:val="26"/>
          <w:szCs w:val="26"/>
          <w:u w:val="single"/>
        </w:rPr>
      </w:pPr>
      <w:r w:rsidRPr="00DC3893">
        <w:rPr>
          <w:rFonts w:ascii="Candara" w:hAnsi="Candara"/>
          <w:b/>
          <w:sz w:val="26"/>
          <w:szCs w:val="26"/>
          <w:u w:val="single"/>
        </w:rPr>
        <w:t xml:space="preserve">Pourquoi prendre des notes ? </w:t>
      </w:r>
    </w:p>
    <w:p w:rsidR="0080185B" w:rsidRPr="00DC3893" w:rsidRDefault="0080185B" w:rsidP="0080185B">
      <w:pPr>
        <w:contextualSpacing/>
        <w:rPr>
          <w:rFonts w:ascii="Candara" w:hAnsi="Candara"/>
          <w:b/>
          <w:sz w:val="24"/>
          <w:szCs w:val="24"/>
        </w:rPr>
      </w:pPr>
      <w:r w:rsidRPr="00DC3893">
        <w:rPr>
          <w:rFonts w:ascii="Candara" w:hAnsi="Candara"/>
          <w:sz w:val="24"/>
          <w:szCs w:val="24"/>
        </w:rPr>
        <w:t xml:space="preserve">Dans la vie d’élève et la vie professionnelle, il faut prendre des notes afin de </w:t>
      </w:r>
      <w:r w:rsidRPr="00DC3893">
        <w:rPr>
          <w:rFonts w:ascii="Candara" w:hAnsi="Candara"/>
          <w:b/>
          <w:sz w:val="24"/>
          <w:szCs w:val="24"/>
        </w:rPr>
        <w:t>saisir</w:t>
      </w:r>
      <w:r w:rsidRPr="00DC3893">
        <w:rPr>
          <w:rFonts w:ascii="Candara" w:hAnsi="Candara"/>
          <w:sz w:val="24"/>
          <w:szCs w:val="24"/>
        </w:rPr>
        <w:t xml:space="preserve">, </w:t>
      </w:r>
      <w:r w:rsidRPr="00DC3893">
        <w:rPr>
          <w:rFonts w:ascii="Candara" w:hAnsi="Candara"/>
          <w:b/>
          <w:sz w:val="24"/>
          <w:szCs w:val="24"/>
        </w:rPr>
        <w:t xml:space="preserve">mémoriser les informations. </w:t>
      </w:r>
    </w:p>
    <w:p w:rsidR="0080185B" w:rsidRPr="00DC3893" w:rsidRDefault="0080185B" w:rsidP="0080185B">
      <w:pPr>
        <w:contextualSpacing/>
        <w:rPr>
          <w:rFonts w:ascii="Candara" w:hAnsi="Candara"/>
          <w:b/>
          <w:sz w:val="24"/>
          <w:szCs w:val="24"/>
        </w:rPr>
      </w:pPr>
      <w:r w:rsidRPr="00DC3893">
        <w:rPr>
          <w:rFonts w:ascii="Candara" w:hAnsi="Candara"/>
          <w:sz w:val="24"/>
          <w:szCs w:val="24"/>
        </w:rPr>
        <w:t xml:space="preserve">Selon des spécialistes, nous retenons :  </w:t>
      </w:r>
    </w:p>
    <w:p w:rsidR="0080185B" w:rsidRPr="00DC3893" w:rsidRDefault="0080185B" w:rsidP="0080185B">
      <w:pPr>
        <w:pStyle w:val="Paragraphedeliste"/>
        <w:numPr>
          <w:ilvl w:val="0"/>
          <w:numId w:val="4"/>
        </w:numPr>
        <w:rPr>
          <w:rFonts w:ascii="Candara" w:hAnsi="Candara"/>
          <w:sz w:val="24"/>
          <w:szCs w:val="24"/>
        </w:rPr>
      </w:pPr>
      <w:r w:rsidRPr="00DC3893">
        <w:rPr>
          <w:rFonts w:ascii="Candara" w:hAnsi="Candara"/>
          <w:sz w:val="24"/>
          <w:szCs w:val="24"/>
        </w:rPr>
        <w:t xml:space="preserve">20% de ce que nous entendons </w:t>
      </w:r>
    </w:p>
    <w:p w:rsidR="0080185B" w:rsidRPr="00DC3893" w:rsidRDefault="0080185B" w:rsidP="0080185B">
      <w:pPr>
        <w:pStyle w:val="Paragraphedeliste"/>
        <w:numPr>
          <w:ilvl w:val="0"/>
          <w:numId w:val="4"/>
        </w:numPr>
        <w:rPr>
          <w:rFonts w:ascii="Candara" w:hAnsi="Candara"/>
          <w:sz w:val="24"/>
          <w:szCs w:val="24"/>
        </w:rPr>
      </w:pPr>
      <w:r w:rsidRPr="00DC3893">
        <w:rPr>
          <w:rFonts w:ascii="Candara" w:hAnsi="Candara"/>
          <w:sz w:val="24"/>
          <w:szCs w:val="24"/>
        </w:rPr>
        <w:t>40% de ce que nous voyons</w:t>
      </w:r>
    </w:p>
    <w:p w:rsidR="0080185B" w:rsidRPr="00DC3893" w:rsidRDefault="0080185B" w:rsidP="0080185B">
      <w:pPr>
        <w:pStyle w:val="Paragraphedeliste"/>
        <w:numPr>
          <w:ilvl w:val="0"/>
          <w:numId w:val="4"/>
        </w:numPr>
        <w:rPr>
          <w:rFonts w:ascii="Candara" w:hAnsi="Candara"/>
          <w:sz w:val="24"/>
          <w:szCs w:val="24"/>
        </w:rPr>
      </w:pPr>
      <w:r w:rsidRPr="00DC3893">
        <w:rPr>
          <w:rFonts w:ascii="Candara" w:hAnsi="Candara"/>
          <w:sz w:val="24"/>
          <w:szCs w:val="24"/>
        </w:rPr>
        <w:t xml:space="preserve">60% de ce que nous entendons et </w:t>
      </w:r>
      <w:proofErr w:type="gramStart"/>
      <w:r w:rsidRPr="00DC3893">
        <w:rPr>
          <w:rFonts w:ascii="Candara" w:hAnsi="Candara"/>
          <w:sz w:val="24"/>
          <w:szCs w:val="24"/>
        </w:rPr>
        <w:t>voyons en</w:t>
      </w:r>
      <w:proofErr w:type="gramEnd"/>
      <w:r w:rsidRPr="00DC3893">
        <w:rPr>
          <w:rFonts w:ascii="Candara" w:hAnsi="Candara"/>
          <w:sz w:val="24"/>
          <w:szCs w:val="24"/>
        </w:rPr>
        <w:t xml:space="preserve"> même temps </w:t>
      </w:r>
    </w:p>
    <w:p w:rsidR="0080185B" w:rsidRPr="00DC3893" w:rsidRDefault="0080185B" w:rsidP="0080185B">
      <w:pPr>
        <w:pStyle w:val="Paragraphedeliste"/>
        <w:numPr>
          <w:ilvl w:val="0"/>
          <w:numId w:val="4"/>
        </w:numPr>
        <w:rPr>
          <w:rFonts w:ascii="Candara" w:hAnsi="Candara"/>
          <w:sz w:val="24"/>
          <w:szCs w:val="24"/>
        </w:rPr>
      </w:pPr>
      <w:r w:rsidRPr="00DC3893">
        <w:rPr>
          <w:rFonts w:ascii="Candara" w:hAnsi="Candara"/>
          <w:sz w:val="24"/>
          <w:szCs w:val="24"/>
        </w:rPr>
        <w:t>80% de ce que nous faisons : parole, écriture…</w:t>
      </w:r>
    </w:p>
    <w:p w:rsidR="0080185B" w:rsidRPr="00DC3893" w:rsidRDefault="0080185B" w:rsidP="0080185B">
      <w:pPr>
        <w:contextualSpacing/>
        <w:jc w:val="both"/>
        <w:rPr>
          <w:rFonts w:ascii="Candara" w:hAnsi="Candara"/>
          <w:sz w:val="24"/>
          <w:szCs w:val="24"/>
        </w:rPr>
      </w:pPr>
      <w:r w:rsidRPr="00DC3893">
        <w:rPr>
          <w:rFonts w:ascii="Candara" w:hAnsi="Candara"/>
          <w:b/>
          <w:sz w:val="24"/>
          <w:szCs w:val="24"/>
        </w:rPr>
        <w:t>Prendre des notes</w:t>
      </w:r>
      <w:r w:rsidRPr="00DC3893">
        <w:rPr>
          <w:rFonts w:ascii="Candara" w:hAnsi="Candara"/>
          <w:sz w:val="24"/>
          <w:szCs w:val="24"/>
        </w:rPr>
        <w:t xml:space="preserve">, ce n’est pas copier ce que dit l’orateur ou recopier un texte. Mais c’est écouter, comprendre, </w:t>
      </w:r>
      <w:r w:rsidRPr="00DC3893">
        <w:rPr>
          <w:rFonts w:ascii="Candara" w:hAnsi="Candara"/>
          <w:b/>
          <w:sz w:val="24"/>
          <w:szCs w:val="24"/>
        </w:rPr>
        <w:t>traiter et assimiler des idées</w:t>
      </w:r>
      <w:r w:rsidRPr="00DC3893">
        <w:rPr>
          <w:rFonts w:ascii="Candara" w:hAnsi="Candara"/>
          <w:sz w:val="24"/>
          <w:szCs w:val="24"/>
        </w:rPr>
        <w:t xml:space="preserve">. C’est un </w:t>
      </w:r>
      <w:r w:rsidRPr="00DC3893">
        <w:rPr>
          <w:rFonts w:ascii="Candara" w:hAnsi="Candara"/>
          <w:b/>
          <w:sz w:val="24"/>
          <w:szCs w:val="24"/>
        </w:rPr>
        <w:t>travail intellectuel</w:t>
      </w:r>
      <w:r w:rsidRPr="00DC3893">
        <w:rPr>
          <w:rFonts w:ascii="Candara" w:hAnsi="Candara"/>
          <w:sz w:val="24"/>
          <w:szCs w:val="24"/>
        </w:rPr>
        <w:t xml:space="preserve"> qui permet de former son esprit d’</w:t>
      </w:r>
      <w:r w:rsidRPr="00DC3893">
        <w:rPr>
          <w:rFonts w:ascii="Candara" w:hAnsi="Candara"/>
          <w:b/>
          <w:sz w:val="24"/>
          <w:szCs w:val="24"/>
        </w:rPr>
        <w:t>analyse</w:t>
      </w:r>
      <w:r w:rsidRPr="00DC3893">
        <w:rPr>
          <w:rFonts w:ascii="Candara" w:hAnsi="Candara"/>
          <w:sz w:val="24"/>
          <w:szCs w:val="24"/>
        </w:rPr>
        <w:t xml:space="preserve"> et de </w:t>
      </w:r>
      <w:r w:rsidRPr="00DC3893">
        <w:rPr>
          <w:rFonts w:ascii="Candara" w:hAnsi="Candara"/>
          <w:b/>
          <w:sz w:val="24"/>
          <w:szCs w:val="24"/>
        </w:rPr>
        <w:t>synthèse</w:t>
      </w:r>
      <w:r w:rsidRPr="00DC3893">
        <w:rPr>
          <w:rFonts w:ascii="Candara" w:hAnsi="Candara"/>
          <w:sz w:val="24"/>
          <w:szCs w:val="24"/>
        </w:rPr>
        <w:t xml:space="preserve"> : séparer ce qui est important de ce qui est accessoire, repérer </w:t>
      </w:r>
      <w:r w:rsidRPr="00DC3893">
        <w:rPr>
          <w:rFonts w:ascii="Candara" w:hAnsi="Candara"/>
          <w:b/>
          <w:sz w:val="24"/>
          <w:szCs w:val="24"/>
        </w:rPr>
        <w:t>l’essentiel</w:t>
      </w:r>
      <w:r w:rsidRPr="00DC3893">
        <w:rPr>
          <w:rFonts w:ascii="Candara" w:hAnsi="Candara"/>
          <w:sz w:val="24"/>
          <w:szCs w:val="24"/>
        </w:rPr>
        <w:t xml:space="preserve"> d’un texte, différencier l’idée clef du développement et de l’exemple.</w:t>
      </w:r>
    </w:p>
    <w:p w:rsidR="0080185B" w:rsidRPr="00DC3893" w:rsidRDefault="0080185B" w:rsidP="0080185B">
      <w:pPr>
        <w:contextualSpacing/>
        <w:rPr>
          <w:rFonts w:ascii="Candara" w:hAnsi="Candara"/>
          <w:sz w:val="24"/>
          <w:szCs w:val="24"/>
        </w:rPr>
      </w:pPr>
      <w:r w:rsidRPr="00DC3893">
        <w:rPr>
          <w:rFonts w:ascii="Candara" w:hAnsi="Candara"/>
          <w:sz w:val="24"/>
          <w:szCs w:val="24"/>
        </w:rPr>
        <w:t xml:space="preserve">La </w:t>
      </w:r>
      <w:r w:rsidRPr="00DC3893">
        <w:rPr>
          <w:rFonts w:ascii="Candara" w:hAnsi="Candara"/>
          <w:b/>
          <w:sz w:val="24"/>
          <w:szCs w:val="24"/>
        </w:rPr>
        <w:t>prise de notes</w:t>
      </w:r>
      <w:r w:rsidRPr="00DC3893">
        <w:rPr>
          <w:rFonts w:ascii="Candara" w:hAnsi="Candara"/>
          <w:sz w:val="24"/>
          <w:szCs w:val="24"/>
        </w:rPr>
        <w:t xml:space="preserve"> permet de </w:t>
      </w:r>
      <w:r w:rsidRPr="00DC3893">
        <w:rPr>
          <w:rFonts w:ascii="Candara" w:hAnsi="Candara"/>
          <w:b/>
          <w:sz w:val="24"/>
          <w:szCs w:val="24"/>
        </w:rPr>
        <w:t>conserver l’essentiel d’un cours, d’une réunion, d’une lecture (en mémoire et à l’écrit</w:t>
      </w:r>
      <w:r w:rsidRPr="00DC3893">
        <w:rPr>
          <w:rFonts w:ascii="Candara" w:hAnsi="Candara"/>
          <w:sz w:val="24"/>
          <w:szCs w:val="24"/>
        </w:rPr>
        <w:t>).</w:t>
      </w:r>
    </w:p>
    <w:p w:rsidR="009E4D3C" w:rsidRDefault="0080185B" w:rsidP="0080185B">
      <w:pPr>
        <w:rPr>
          <w:rFonts w:ascii="Candara" w:hAnsi="Candara"/>
          <w:sz w:val="24"/>
          <w:szCs w:val="24"/>
        </w:rPr>
      </w:pPr>
      <w:r w:rsidRPr="00DC3893">
        <w:rPr>
          <w:rFonts w:ascii="Candara" w:hAnsi="Candara"/>
          <w:sz w:val="24"/>
          <w:szCs w:val="24"/>
        </w:rPr>
        <w:t xml:space="preserve">Il n’y a pas de recette miracle. Chacun doit mettre au point sa propre méthode (linéaire, schéma…), ses propres codes. </w:t>
      </w:r>
    </w:p>
    <w:p w:rsidR="00DC3893" w:rsidRPr="009E4D3C" w:rsidRDefault="009E4D3C" w:rsidP="009E4D3C">
      <w:pPr>
        <w:pBdr>
          <w:top w:val="single" w:sz="4" w:space="1" w:color="auto"/>
          <w:left w:val="single" w:sz="4" w:space="4" w:color="auto"/>
          <w:bottom w:val="single" w:sz="4" w:space="1" w:color="auto"/>
          <w:right w:val="single" w:sz="4" w:space="4" w:color="auto"/>
        </w:pBdr>
        <w:jc w:val="center"/>
        <w:rPr>
          <w:rFonts w:asciiTheme="majorHAnsi" w:hAnsiTheme="majorHAnsi"/>
          <w:i/>
          <w:sz w:val="26"/>
          <w:szCs w:val="26"/>
        </w:rPr>
      </w:pPr>
      <w:r w:rsidRPr="00A11A4F">
        <w:rPr>
          <w:rFonts w:asciiTheme="majorHAnsi" w:hAnsiTheme="majorHAnsi"/>
          <w:b/>
          <w:i/>
          <w:sz w:val="26"/>
          <w:szCs w:val="26"/>
        </w:rPr>
        <w:t>DEFINITION : Prendre des notes = écrire</w:t>
      </w:r>
      <w:r w:rsidRPr="00A11A4F">
        <w:rPr>
          <w:rFonts w:asciiTheme="majorHAnsi" w:hAnsiTheme="majorHAnsi"/>
          <w:i/>
          <w:sz w:val="26"/>
          <w:szCs w:val="26"/>
        </w:rPr>
        <w:t xml:space="preserve"> l’essentiel avec un maximum de rapidité. C’est donc savoir </w:t>
      </w:r>
      <w:r w:rsidRPr="001F5B29">
        <w:rPr>
          <w:rFonts w:asciiTheme="majorHAnsi" w:hAnsiTheme="majorHAnsi"/>
          <w:b/>
          <w:i/>
          <w:sz w:val="26"/>
          <w:szCs w:val="26"/>
        </w:rPr>
        <w:t>sélectionner et organiser l’information</w:t>
      </w:r>
      <w:r w:rsidRPr="00A11A4F">
        <w:rPr>
          <w:rFonts w:asciiTheme="majorHAnsi" w:hAnsiTheme="majorHAnsi"/>
          <w:i/>
          <w:sz w:val="26"/>
          <w:szCs w:val="26"/>
        </w:rPr>
        <w:t>.</w:t>
      </w:r>
    </w:p>
    <w:p w:rsidR="0080185B" w:rsidRPr="00DC3893" w:rsidRDefault="001C762E" w:rsidP="002066F5">
      <w:pPr>
        <w:pStyle w:val="Paragraphedeliste"/>
        <w:numPr>
          <w:ilvl w:val="0"/>
          <w:numId w:val="9"/>
        </w:numPr>
        <w:rPr>
          <w:rFonts w:ascii="Candara" w:hAnsi="Candara"/>
          <w:b/>
          <w:sz w:val="26"/>
          <w:szCs w:val="26"/>
          <w:u w:val="single"/>
        </w:rPr>
      </w:pPr>
      <w:r>
        <w:rPr>
          <w:rFonts w:ascii="Candara" w:hAnsi="Candara"/>
          <w:noProof/>
          <w:sz w:val="26"/>
          <w:szCs w:val="26"/>
        </w:rPr>
        <mc:AlternateContent>
          <mc:Choice Requires="wps">
            <w:drawing>
              <wp:anchor distT="0" distB="0" distL="114300" distR="114300" simplePos="0" relativeHeight="251667456" behindDoc="0" locked="0" layoutInCell="1" allowOverlap="1">
                <wp:simplePos x="0" y="0"/>
                <wp:positionH relativeFrom="column">
                  <wp:posOffset>-34290</wp:posOffset>
                </wp:positionH>
                <wp:positionV relativeFrom="paragraph">
                  <wp:posOffset>296545</wp:posOffset>
                </wp:positionV>
                <wp:extent cx="6866255" cy="368300"/>
                <wp:effectExtent l="22860" t="20955" r="35560" b="4889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6255" cy="368300"/>
                        </a:xfrm>
                        <a:prstGeom prst="roundRect">
                          <a:avLst>
                            <a:gd name="adj" fmla="val 16667"/>
                          </a:avLst>
                        </a:prstGeom>
                        <a:gradFill rotWithShape="0">
                          <a:gsLst>
                            <a:gs pos="0">
                              <a:schemeClr val="lt1">
                                <a:lumMod val="100000"/>
                                <a:lumOff val="0"/>
                              </a:schemeClr>
                            </a:gs>
                            <a:gs pos="100000">
                              <a:schemeClr val="dk1">
                                <a:lumMod val="40000"/>
                                <a:lumOff val="60000"/>
                              </a:schemeClr>
                            </a:gs>
                          </a:gsLst>
                          <a:lin ang="5400000" scaled="1"/>
                        </a:gradFill>
                        <a:ln w="28575">
                          <a:solidFill>
                            <a:schemeClr val="dk1">
                              <a:lumMod val="60000"/>
                              <a:lumOff val="40000"/>
                            </a:schemeClr>
                          </a:solidFill>
                          <a:round/>
                          <a:headEnd/>
                          <a:tailEnd/>
                        </a:ln>
                        <a:effectLst>
                          <a:outerShdw dist="28398" dir="3806097" algn="ctr" rotWithShape="0">
                            <a:schemeClr val="lt1">
                              <a:lumMod val="50000"/>
                              <a:lumOff val="0"/>
                              <a:alpha val="50000"/>
                            </a:schemeClr>
                          </a:outerShdw>
                        </a:effectLst>
                      </wps:spPr>
                      <wps:txbx>
                        <w:txbxContent>
                          <w:p w:rsidR="0080185B" w:rsidRPr="00481D2D" w:rsidRDefault="0080185B" w:rsidP="0080185B">
                            <w:pPr>
                              <w:jc w:val="center"/>
                              <w:rPr>
                                <w:rFonts w:asciiTheme="majorHAnsi" w:hAnsiTheme="majorHAnsi"/>
                                <w:b/>
                                <w:sz w:val="28"/>
                                <w:szCs w:val="28"/>
                              </w:rPr>
                            </w:pPr>
                            <w:r w:rsidRPr="00481D2D">
                              <w:rPr>
                                <w:rFonts w:asciiTheme="majorHAnsi" w:hAnsiTheme="majorHAnsi"/>
                                <w:b/>
                                <w:sz w:val="28"/>
                                <w:szCs w:val="28"/>
                              </w:rPr>
                              <w:t>Une REGLE : le T.A.S. = style télégraphique, abréviations, symboles.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13" o:spid="_x0000_s1026" style="position:absolute;left:0;text-align:left;margin-left:-2.7pt;margin-top:23.35pt;width:540.65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" fillcolor="white [3201]" strokecolor="#666 [1936]" strokeweight="2.25pt">
                <v:fill color2="#999 [1296]" focus="100%" type="gradient"/>
                <v:shadow on="t" color="#7f7f7f [1601]" opacity=".5" offset="1pt"/>
                <v:textbox>
                  <w:txbxContent>
                    <w:p w:rsidR="0080185B" w:rsidRPr="00481D2D" w:rsidRDefault="0080185B" w:rsidP="0080185B">
                      <w:pPr>
                        <w:jc w:val="center"/>
                        <w:rPr>
                          <w:rFonts w:asciiTheme="majorHAnsi" w:hAnsiTheme="majorHAnsi"/>
                          <w:b/>
                          <w:sz w:val="28"/>
                          <w:szCs w:val="28"/>
                        </w:rPr>
                      </w:pPr>
                      <w:r w:rsidRPr="00481D2D">
                        <w:rPr>
                          <w:rFonts w:asciiTheme="majorHAnsi" w:hAnsiTheme="majorHAnsi"/>
                          <w:b/>
                          <w:sz w:val="28"/>
                          <w:szCs w:val="28"/>
                        </w:rPr>
                        <w:t>Une REGLE : le T.A.S. = style télégraphique, abréviations, symboles.</w:t>
                      </w:r>
                    </w:p>
                  </w:txbxContent>
                </v:textbox>
              </v:roundrect>
            </w:pict>
          </mc:Fallback>
        </mc:AlternateContent>
      </w:r>
      <w:r w:rsidR="0080185B" w:rsidRPr="00DC3893">
        <w:rPr>
          <w:rFonts w:ascii="Candara" w:hAnsi="Candara"/>
          <w:b/>
          <w:sz w:val="26"/>
          <w:szCs w:val="26"/>
          <w:u w:val="single"/>
        </w:rPr>
        <w:t xml:space="preserve">Comment prendre des </w:t>
      </w:r>
      <w:proofErr w:type="gramStart"/>
      <w:r w:rsidR="0080185B" w:rsidRPr="00DC3893">
        <w:rPr>
          <w:rFonts w:ascii="Candara" w:hAnsi="Candara"/>
          <w:b/>
          <w:sz w:val="26"/>
          <w:szCs w:val="26"/>
          <w:u w:val="single"/>
        </w:rPr>
        <w:t>notes?</w:t>
      </w:r>
      <w:proofErr w:type="gramEnd"/>
      <w:r w:rsidR="0080185B" w:rsidRPr="00DC3893">
        <w:rPr>
          <w:rFonts w:ascii="Candara" w:hAnsi="Candara"/>
          <w:b/>
          <w:sz w:val="26"/>
          <w:szCs w:val="26"/>
          <w:u w:val="single"/>
        </w:rPr>
        <w:t xml:space="preserve"> </w:t>
      </w:r>
    </w:p>
    <w:p w:rsidR="00481D2D" w:rsidRPr="00DC3893" w:rsidRDefault="00481D2D" w:rsidP="002066F5">
      <w:pPr>
        <w:pStyle w:val="Paragraphedeliste"/>
        <w:numPr>
          <w:ilvl w:val="0"/>
          <w:numId w:val="9"/>
        </w:numPr>
        <w:rPr>
          <w:rFonts w:ascii="Candara" w:hAnsi="Candara"/>
          <w:b/>
          <w:sz w:val="24"/>
          <w:szCs w:val="24"/>
          <w:u w:val="single"/>
        </w:rPr>
      </w:pPr>
    </w:p>
    <w:p w:rsidR="0080185B" w:rsidRPr="00DC3893" w:rsidRDefault="0080185B" w:rsidP="0080185B">
      <w:pPr>
        <w:rPr>
          <w:rFonts w:ascii="Candara" w:hAnsi="Candara"/>
          <w:sz w:val="24"/>
          <w:szCs w:val="24"/>
        </w:rPr>
      </w:pPr>
    </w:p>
    <w:p w:rsidR="0080185B" w:rsidRPr="00DC3893" w:rsidRDefault="0080185B" w:rsidP="0080185B">
      <w:pPr>
        <w:pStyle w:val="Paragraphedeliste"/>
        <w:numPr>
          <w:ilvl w:val="0"/>
          <w:numId w:val="6"/>
        </w:numPr>
        <w:rPr>
          <w:rFonts w:ascii="Candara" w:hAnsi="Candara"/>
          <w:b/>
          <w:sz w:val="24"/>
          <w:szCs w:val="24"/>
          <w:u w:val="single"/>
        </w:rPr>
      </w:pPr>
      <w:r w:rsidRPr="00DC3893">
        <w:rPr>
          <w:rFonts w:ascii="Candara" w:hAnsi="Candara"/>
          <w:b/>
          <w:sz w:val="24"/>
          <w:szCs w:val="24"/>
          <w:u w:val="single"/>
        </w:rPr>
        <w:t xml:space="preserve">STYLE TELEGRAPHIQUE = supprimer les mots inutiles </w:t>
      </w:r>
    </w:p>
    <w:p w:rsidR="0080185B" w:rsidRPr="00DC3893" w:rsidRDefault="0080185B" w:rsidP="001F5B29">
      <w:pPr>
        <w:rPr>
          <w:rFonts w:ascii="Candara" w:hAnsi="Candara"/>
          <w:sz w:val="24"/>
          <w:szCs w:val="24"/>
        </w:rPr>
      </w:pPr>
      <w:r w:rsidRPr="00DC3893">
        <w:rPr>
          <w:rFonts w:ascii="Candara" w:hAnsi="Candara"/>
          <w:sz w:val="24"/>
          <w:szCs w:val="24"/>
        </w:rPr>
        <w:t xml:space="preserve">Eliminer tout ce qui ne sert pas à la compréhension du message. Eliminer les mots « vides » et garder les </w:t>
      </w:r>
      <w:r w:rsidRPr="00DC3893">
        <w:rPr>
          <w:rFonts w:ascii="Candara" w:hAnsi="Candara"/>
          <w:b/>
          <w:sz w:val="24"/>
          <w:szCs w:val="24"/>
        </w:rPr>
        <w:t>mo</w:t>
      </w:r>
      <w:r w:rsidR="001F5B29" w:rsidRPr="00DC3893">
        <w:rPr>
          <w:rFonts w:ascii="Candara" w:hAnsi="Candara"/>
          <w:b/>
          <w:sz w:val="24"/>
          <w:szCs w:val="24"/>
        </w:rPr>
        <w:t>ts-</w:t>
      </w:r>
      <w:r w:rsidRPr="00DC3893">
        <w:rPr>
          <w:rFonts w:ascii="Candara" w:hAnsi="Candara"/>
          <w:b/>
          <w:sz w:val="24"/>
          <w:szCs w:val="24"/>
        </w:rPr>
        <w:t>clefs</w:t>
      </w:r>
      <w:r w:rsidRPr="00DC3893">
        <w:rPr>
          <w:rFonts w:ascii="Candara" w:hAnsi="Candara"/>
          <w:sz w:val="24"/>
          <w:szCs w:val="24"/>
        </w:rPr>
        <w:t>. Les mots clés sont les mots porteurs du message principal, indispensables pour comprendre le message (« </w:t>
      </w:r>
      <w:proofErr w:type="spellStart"/>
      <w:r w:rsidRPr="00DC3893">
        <w:rPr>
          <w:rFonts w:ascii="Candara" w:hAnsi="Candara"/>
          <w:sz w:val="24"/>
          <w:szCs w:val="24"/>
        </w:rPr>
        <w:t>supermots</w:t>
      </w:r>
      <w:proofErr w:type="spellEnd"/>
      <w:r w:rsidRPr="00DC3893">
        <w:rPr>
          <w:rFonts w:ascii="Candara" w:hAnsi="Candara"/>
          <w:sz w:val="24"/>
          <w:szCs w:val="24"/>
        </w:rPr>
        <w:t> »)</w:t>
      </w:r>
    </w:p>
    <w:p w:rsidR="0080185B" w:rsidRPr="00DC3893" w:rsidRDefault="0080185B" w:rsidP="00D0378E">
      <w:pPr>
        <w:tabs>
          <w:tab w:val="left" w:leader="dot" w:pos="10348"/>
        </w:tabs>
        <w:spacing w:before="200" w:after="0"/>
        <w:rPr>
          <w:rFonts w:ascii="Candara" w:hAnsi="Candara"/>
          <w:sz w:val="24"/>
          <w:szCs w:val="24"/>
        </w:rPr>
      </w:pPr>
      <w:r w:rsidRPr="00DC3893">
        <w:rPr>
          <w:rFonts w:ascii="Candara" w:hAnsi="Candara"/>
          <w:sz w:val="24"/>
          <w:szCs w:val="24"/>
        </w:rPr>
        <w:t xml:space="preserve">Ex. : « nous arriverons demain à 9h à la gare de Marseille » </w:t>
      </w:r>
      <w:r w:rsidRPr="00DC3893">
        <w:rPr>
          <w:rFonts w:ascii="Arial" w:hAnsi="Arial" w:cs="Arial"/>
          <w:sz w:val="24"/>
          <w:szCs w:val="24"/>
        </w:rPr>
        <w:t>→</w:t>
      </w:r>
      <w:r w:rsidR="00DC3893">
        <w:rPr>
          <w:rFonts w:ascii="Candara" w:hAnsi="Candara" w:cs="Cambria"/>
          <w:sz w:val="24"/>
          <w:szCs w:val="24"/>
        </w:rPr>
        <w:t xml:space="preserve"> </w:t>
      </w:r>
      <w:r w:rsidR="00D0378E" w:rsidRPr="00D0378E">
        <w:rPr>
          <w:rFonts w:ascii="Candara" w:hAnsi="Candara" w:cs="Cambria"/>
          <w:color w:val="BFBFBF" w:themeColor="background1" w:themeShade="BF"/>
          <w:sz w:val="24"/>
          <w:szCs w:val="24"/>
        </w:rPr>
        <w:tab/>
      </w:r>
    </w:p>
    <w:p w:rsidR="0080185B" w:rsidRPr="00DC3893" w:rsidRDefault="001F5B29" w:rsidP="00DC3893">
      <w:pPr>
        <w:pStyle w:val="Paragraphedeliste"/>
        <w:numPr>
          <w:ilvl w:val="0"/>
          <w:numId w:val="4"/>
        </w:numPr>
        <w:rPr>
          <w:rFonts w:ascii="Candara" w:hAnsi="Candara"/>
          <w:sz w:val="24"/>
          <w:szCs w:val="24"/>
        </w:rPr>
      </w:pPr>
      <w:r w:rsidRPr="00DC3893">
        <w:rPr>
          <w:rFonts w:ascii="Candara" w:hAnsi="Candara"/>
          <w:b/>
          <w:sz w:val="24"/>
          <w:szCs w:val="24"/>
        </w:rPr>
        <w:t>Exception</w:t>
      </w:r>
      <w:r w:rsidRPr="00DC3893">
        <w:rPr>
          <w:rFonts w:ascii="Candara" w:hAnsi="Candara"/>
          <w:sz w:val="24"/>
          <w:szCs w:val="24"/>
        </w:rPr>
        <w:t> : l</w:t>
      </w:r>
      <w:r w:rsidR="0080185B" w:rsidRPr="00DC3893">
        <w:rPr>
          <w:rFonts w:ascii="Candara" w:hAnsi="Candara"/>
          <w:sz w:val="24"/>
          <w:szCs w:val="24"/>
        </w:rPr>
        <w:t>es</w:t>
      </w:r>
      <w:r w:rsidR="0080185B" w:rsidRPr="00DC3893">
        <w:rPr>
          <w:rFonts w:ascii="Candara" w:hAnsi="Candara"/>
          <w:b/>
          <w:sz w:val="24"/>
          <w:szCs w:val="24"/>
        </w:rPr>
        <w:t xml:space="preserve"> définitions et citations </w:t>
      </w:r>
      <w:r w:rsidR="0080185B" w:rsidRPr="00DC3893">
        <w:rPr>
          <w:rFonts w:ascii="Candara" w:hAnsi="Candara"/>
          <w:sz w:val="24"/>
          <w:szCs w:val="24"/>
        </w:rPr>
        <w:t xml:space="preserve">sont des </w:t>
      </w:r>
      <w:r w:rsidR="0080185B" w:rsidRPr="00DC3893">
        <w:rPr>
          <w:rFonts w:ascii="Candara" w:hAnsi="Candara"/>
          <w:b/>
          <w:sz w:val="24"/>
          <w:szCs w:val="24"/>
        </w:rPr>
        <w:t>exceptions</w:t>
      </w:r>
      <w:r w:rsidR="0080185B" w:rsidRPr="00DC3893">
        <w:rPr>
          <w:rFonts w:ascii="Candara" w:hAnsi="Candara"/>
          <w:sz w:val="24"/>
          <w:szCs w:val="24"/>
        </w:rPr>
        <w:t>. Elles doivent être notées dans leur intégralité, entre guillemets</w:t>
      </w:r>
    </w:p>
    <w:p w:rsidR="00D0378E" w:rsidRPr="00D0378E" w:rsidRDefault="0080185B" w:rsidP="00D0378E">
      <w:pPr>
        <w:pStyle w:val="Paragraphedeliste"/>
        <w:numPr>
          <w:ilvl w:val="0"/>
          <w:numId w:val="4"/>
        </w:numPr>
        <w:tabs>
          <w:tab w:val="left" w:leader="dot" w:pos="10433"/>
        </w:tabs>
        <w:rPr>
          <w:rFonts w:ascii="Candara" w:hAnsi="Candara"/>
          <w:sz w:val="24"/>
          <w:szCs w:val="24"/>
        </w:rPr>
      </w:pPr>
      <w:r w:rsidRPr="00D0378E">
        <w:rPr>
          <w:rFonts w:ascii="Candara" w:hAnsi="Candara"/>
          <w:b/>
          <w:sz w:val="24"/>
          <w:szCs w:val="24"/>
        </w:rPr>
        <w:t>Faut-il noter les exemples </w:t>
      </w:r>
      <w:r w:rsidR="00D0378E">
        <w:rPr>
          <w:rFonts w:ascii="Candara" w:hAnsi="Candara"/>
          <w:sz w:val="24"/>
          <w:szCs w:val="24"/>
        </w:rPr>
        <w:t>?</w:t>
      </w:r>
      <w:r w:rsidR="00D0378E" w:rsidRPr="00D0378E">
        <w:rPr>
          <w:rFonts w:ascii="Candara" w:hAnsi="Candara" w:cs="Cambria"/>
          <w:color w:val="BFBFBF" w:themeColor="background1" w:themeShade="BF"/>
          <w:sz w:val="24"/>
          <w:szCs w:val="24"/>
        </w:rPr>
        <w:tab/>
      </w:r>
    </w:p>
    <w:p w:rsidR="00D0378E" w:rsidRPr="00D0378E" w:rsidRDefault="00D0378E" w:rsidP="00D0378E">
      <w:pPr>
        <w:pStyle w:val="Paragraphedeliste"/>
        <w:tabs>
          <w:tab w:val="left" w:leader="dot" w:pos="10433"/>
        </w:tabs>
        <w:spacing w:before="200" w:after="0"/>
        <w:rPr>
          <w:rFonts w:ascii="Candara" w:hAnsi="Candara" w:cs="Cambria"/>
          <w:color w:val="BFBFBF" w:themeColor="background1" w:themeShade="BF"/>
          <w:sz w:val="24"/>
          <w:szCs w:val="24"/>
        </w:rPr>
      </w:pPr>
      <w:r w:rsidRPr="00D0378E">
        <w:rPr>
          <w:rFonts w:ascii="Candara" w:hAnsi="Candara" w:cs="Cambria"/>
          <w:color w:val="BFBFBF" w:themeColor="background1" w:themeShade="BF"/>
          <w:sz w:val="24"/>
          <w:szCs w:val="24"/>
        </w:rPr>
        <w:tab/>
      </w:r>
    </w:p>
    <w:p w:rsidR="00D0378E" w:rsidRPr="00D0378E" w:rsidRDefault="0080185B" w:rsidP="00D0378E">
      <w:pPr>
        <w:pStyle w:val="Paragraphedeliste"/>
        <w:numPr>
          <w:ilvl w:val="0"/>
          <w:numId w:val="4"/>
        </w:numPr>
        <w:tabs>
          <w:tab w:val="left" w:leader="dot" w:pos="10433"/>
        </w:tabs>
        <w:rPr>
          <w:rFonts w:ascii="Candara" w:hAnsi="Candara"/>
          <w:sz w:val="24"/>
          <w:szCs w:val="24"/>
        </w:rPr>
      </w:pPr>
      <w:r w:rsidRPr="00D0378E">
        <w:rPr>
          <w:rFonts w:ascii="Candara" w:hAnsi="Candara"/>
          <w:sz w:val="24"/>
          <w:szCs w:val="24"/>
        </w:rPr>
        <w:t>Les</w:t>
      </w:r>
      <w:r w:rsidRPr="00D0378E">
        <w:rPr>
          <w:rFonts w:ascii="Candara" w:hAnsi="Candara"/>
          <w:b/>
          <w:sz w:val="24"/>
          <w:szCs w:val="24"/>
        </w:rPr>
        <w:t xml:space="preserve"> énumérations </w:t>
      </w:r>
      <w:r w:rsidRPr="00D0378E">
        <w:rPr>
          <w:rFonts w:ascii="Candara" w:hAnsi="Candara"/>
          <w:sz w:val="24"/>
          <w:szCs w:val="24"/>
        </w:rPr>
        <w:t>peuvent</w:t>
      </w:r>
      <w:r w:rsidRPr="00D0378E">
        <w:rPr>
          <w:rFonts w:ascii="Candara" w:hAnsi="Candara"/>
          <w:b/>
          <w:sz w:val="24"/>
          <w:szCs w:val="24"/>
        </w:rPr>
        <w:t xml:space="preserve"> </w:t>
      </w:r>
      <w:r w:rsidRPr="00D0378E">
        <w:rPr>
          <w:rFonts w:ascii="Candara" w:hAnsi="Candara"/>
          <w:sz w:val="24"/>
          <w:szCs w:val="24"/>
        </w:rPr>
        <w:t>être supprimées.</w:t>
      </w:r>
      <w:r w:rsidRPr="00D0378E">
        <w:rPr>
          <w:rFonts w:ascii="Candara" w:hAnsi="Candara"/>
          <w:b/>
          <w:sz w:val="24"/>
          <w:szCs w:val="24"/>
        </w:rPr>
        <w:t xml:space="preserve"> </w:t>
      </w:r>
      <w:r w:rsidR="001F5B29" w:rsidRPr="00D0378E">
        <w:rPr>
          <w:rFonts w:ascii="Candara" w:hAnsi="Candara"/>
          <w:b/>
          <w:sz w:val="24"/>
          <w:szCs w:val="24"/>
        </w:rPr>
        <w:t>Ex. :</w:t>
      </w:r>
      <w:r w:rsidR="001F5B29" w:rsidRPr="00D0378E">
        <w:rPr>
          <w:rFonts w:ascii="Candara" w:hAnsi="Candara"/>
          <w:sz w:val="24"/>
          <w:szCs w:val="24"/>
        </w:rPr>
        <w:t xml:space="preserve"> </w:t>
      </w:r>
      <w:r w:rsidR="00D0378E" w:rsidRPr="00D0378E">
        <w:rPr>
          <w:rFonts w:ascii="Candara" w:hAnsi="Candara" w:cs="Cambria"/>
          <w:color w:val="BFBFBF" w:themeColor="background1" w:themeShade="BF"/>
          <w:sz w:val="24"/>
          <w:szCs w:val="24"/>
        </w:rPr>
        <w:tab/>
      </w:r>
    </w:p>
    <w:p w:rsidR="00D0378E" w:rsidRPr="00D0378E" w:rsidRDefault="00D0378E" w:rsidP="00D0378E">
      <w:pPr>
        <w:pStyle w:val="Paragraphedeliste"/>
        <w:tabs>
          <w:tab w:val="left" w:leader="dot" w:pos="10433"/>
        </w:tabs>
        <w:spacing w:before="200" w:after="0"/>
        <w:rPr>
          <w:rFonts w:ascii="Candara" w:hAnsi="Candara" w:cs="Cambria"/>
          <w:color w:val="BFBFBF" w:themeColor="background1" w:themeShade="BF"/>
          <w:sz w:val="24"/>
          <w:szCs w:val="24"/>
        </w:rPr>
      </w:pPr>
      <w:r w:rsidRPr="00D0378E">
        <w:rPr>
          <w:rFonts w:ascii="Candara" w:hAnsi="Candara" w:cs="Cambria"/>
          <w:color w:val="BFBFBF" w:themeColor="background1" w:themeShade="BF"/>
          <w:sz w:val="24"/>
          <w:szCs w:val="24"/>
        </w:rPr>
        <w:tab/>
      </w:r>
      <w:r w:rsidRPr="00D0378E">
        <w:rPr>
          <w:rFonts w:ascii="Candara" w:hAnsi="Candara" w:cs="Cambria"/>
          <w:color w:val="BFBFBF" w:themeColor="background1" w:themeShade="BF"/>
          <w:sz w:val="24"/>
          <w:szCs w:val="24"/>
        </w:rPr>
        <w:tab/>
      </w:r>
    </w:p>
    <w:p w:rsidR="00D0378E" w:rsidRDefault="00D0378E" w:rsidP="00D0378E">
      <w:pPr>
        <w:pStyle w:val="Paragraphedeliste"/>
        <w:ind w:left="1080"/>
        <w:rPr>
          <w:rFonts w:ascii="Candara" w:hAnsi="Candara"/>
          <w:b/>
          <w:sz w:val="24"/>
          <w:szCs w:val="24"/>
          <w:u w:val="single"/>
        </w:rPr>
      </w:pPr>
    </w:p>
    <w:p w:rsidR="0080185B" w:rsidRPr="00DC3893" w:rsidRDefault="0080185B" w:rsidP="0080185B">
      <w:pPr>
        <w:pStyle w:val="Paragraphedeliste"/>
        <w:numPr>
          <w:ilvl w:val="0"/>
          <w:numId w:val="6"/>
        </w:numPr>
        <w:rPr>
          <w:rFonts w:ascii="Candara" w:hAnsi="Candara"/>
          <w:b/>
          <w:sz w:val="24"/>
          <w:szCs w:val="24"/>
          <w:u w:val="single"/>
        </w:rPr>
      </w:pPr>
      <w:r w:rsidRPr="00DC3893">
        <w:rPr>
          <w:rFonts w:ascii="Candara" w:hAnsi="Candara"/>
          <w:b/>
          <w:sz w:val="24"/>
          <w:szCs w:val="24"/>
          <w:u w:val="single"/>
        </w:rPr>
        <w:t>ABREVIATIONS</w:t>
      </w:r>
    </w:p>
    <w:p w:rsidR="0080185B" w:rsidRPr="00DC3893" w:rsidRDefault="0080185B" w:rsidP="0080185B">
      <w:pPr>
        <w:rPr>
          <w:rFonts w:ascii="Candara" w:hAnsi="Candara"/>
          <w:sz w:val="24"/>
          <w:szCs w:val="24"/>
        </w:rPr>
      </w:pPr>
      <w:r w:rsidRPr="00DC3893">
        <w:rPr>
          <w:rFonts w:ascii="Candara" w:hAnsi="Candara"/>
          <w:sz w:val="24"/>
          <w:szCs w:val="24"/>
        </w:rPr>
        <w:t>Ce sont des raccourcis. Il existe des abréviations courantes</w:t>
      </w:r>
    </w:p>
    <w:tbl>
      <w:tblPr>
        <w:tblStyle w:val="Grilledutableau"/>
        <w:tblW w:w="0" w:type="auto"/>
        <w:tblLook w:val="04A0" w:firstRow="1" w:lastRow="0" w:firstColumn="1" w:lastColumn="0" w:noHBand="0" w:noVBand="1"/>
      </w:tblPr>
      <w:tblGrid>
        <w:gridCol w:w="755"/>
        <w:gridCol w:w="2353"/>
        <w:gridCol w:w="1191"/>
        <w:gridCol w:w="2211"/>
        <w:gridCol w:w="1333"/>
        <w:gridCol w:w="2353"/>
      </w:tblGrid>
      <w:tr w:rsidR="0080185B" w:rsidRPr="00DC3893" w:rsidTr="00D0378E">
        <w:tc>
          <w:tcPr>
            <w:tcW w:w="732" w:type="dxa"/>
            <w:vAlign w:val="center"/>
          </w:tcPr>
          <w:p w:rsidR="0080185B" w:rsidRPr="00DC3893" w:rsidRDefault="0080185B" w:rsidP="00D0378E">
            <w:pPr>
              <w:spacing w:before="40" w:after="40"/>
              <w:rPr>
                <w:rFonts w:ascii="Candara" w:hAnsi="Candara"/>
                <w:sz w:val="24"/>
                <w:szCs w:val="24"/>
              </w:rPr>
            </w:pPr>
            <w:proofErr w:type="spellStart"/>
            <w:r w:rsidRPr="00DC3893">
              <w:rPr>
                <w:rFonts w:ascii="Candara" w:hAnsi="Candara"/>
                <w:sz w:val="24"/>
                <w:szCs w:val="24"/>
              </w:rPr>
              <w:t>bcp</w:t>
            </w:r>
            <w:proofErr w:type="spellEnd"/>
          </w:p>
        </w:tc>
        <w:tc>
          <w:tcPr>
            <w:tcW w:w="2353" w:type="dxa"/>
            <w:vAlign w:val="center"/>
          </w:tcPr>
          <w:p w:rsidR="0080185B" w:rsidRPr="00DC3893" w:rsidRDefault="0080185B" w:rsidP="00D0378E">
            <w:pPr>
              <w:spacing w:before="40" w:after="40"/>
              <w:rPr>
                <w:rFonts w:ascii="Candara" w:hAnsi="Candara"/>
                <w:color w:val="FF0000"/>
                <w:sz w:val="24"/>
                <w:szCs w:val="24"/>
              </w:rPr>
            </w:pPr>
          </w:p>
        </w:tc>
        <w:tc>
          <w:tcPr>
            <w:tcW w:w="1191" w:type="dxa"/>
            <w:vAlign w:val="center"/>
          </w:tcPr>
          <w:p w:rsidR="0080185B" w:rsidRPr="00DC3893" w:rsidRDefault="0080185B" w:rsidP="00D0378E">
            <w:pPr>
              <w:spacing w:before="40" w:after="40"/>
              <w:rPr>
                <w:rFonts w:ascii="Candara" w:hAnsi="Candara"/>
                <w:sz w:val="24"/>
                <w:szCs w:val="24"/>
              </w:rPr>
            </w:pPr>
            <w:proofErr w:type="spellStart"/>
            <w:r w:rsidRPr="00DC3893">
              <w:rPr>
                <w:rFonts w:ascii="Candara" w:hAnsi="Candara"/>
                <w:sz w:val="24"/>
                <w:szCs w:val="24"/>
              </w:rPr>
              <w:t>qd</w:t>
            </w:r>
            <w:proofErr w:type="spellEnd"/>
          </w:p>
        </w:tc>
        <w:tc>
          <w:tcPr>
            <w:tcW w:w="2211" w:type="dxa"/>
            <w:vAlign w:val="center"/>
          </w:tcPr>
          <w:p w:rsidR="0080185B" w:rsidRPr="00DC3893" w:rsidRDefault="0080185B" w:rsidP="00D0378E">
            <w:pPr>
              <w:spacing w:before="40" w:after="40"/>
              <w:rPr>
                <w:rFonts w:ascii="Candara" w:hAnsi="Candara"/>
                <w:sz w:val="24"/>
                <w:szCs w:val="24"/>
              </w:rPr>
            </w:pPr>
          </w:p>
        </w:tc>
        <w:tc>
          <w:tcPr>
            <w:tcW w:w="1333" w:type="dxa"/>
            <w:vAlign w:val="center"/>
          </w:tcPr>
          <w:p w:rsidR="0080185B" w:rsidRPr="00DC3893" w:rsidRDefault="0080185B" w:rsidP="00D0378E">
            <w:pPr>
              <w:spacing w:before="40" w:after="40"/>
              <w:rPr>
                <w:rFonts w:ascii="Candara" w:hAnsi="Candara"/>
                <w:sz w:val="24"/>
                <w:szCs w:val="24"/>
              </w:rPr>
            </w:pPr>
            <w:proofErr w:type="spellStart"/>
            <w:r w:rsidRPr="00DC3893">
              <w:rPr>
                <w:rFonts w:ascii="Candara" w:hAnsi="Candara"/>
                <w:sz w:val="24"/>
                <w:szCs w:val="24"/>
              </w:rPr>
              <w:t>Cpdt</w:t>
            </w:r>
            <w:proofErr w:type="spellEnd"/>
          </w:p>
        </w:tc>
        <w:tc>
          <w:tcPr>
            <w:tcW w:w="2353" w:type="dxa"/>
            <w:vAlign w:val="center"/>
          </w:tcPr>
          <w:p w:rsidR="0080185B" w:rsidRPr="00DC3893" w:rsidRDefault="0080185B" w:rsidP="00D0378E">
            <w:pPr>
              <w:spacing w:before="40" w:after="40"/>
              <w:rPr>
                <w:rFonts w:ascii="Candara" w:hAnsi="Candara"/>
                <w:color w:val="FF0000"/>
                <w:sz w:val="24"/>
                <w:szCs w:val="24"/>
              </w:rPr>
            </w:pPr>
          </w:p>
        </w:tc>
      </w:tr>
      <w:tr w:rsidR="0080185B" w:rsidRPr="00DC3893" w:rsidTr="00D0378E">
        <w:tc>
          <w:tcPr>
            <w:tcW w:w="732" w:type="dxa"/>
            <w:vAlign w:val="center"/>
          </w:tcPr>
          <w:p w:rsidR="0080185B" w:rsidRPr="00DC3893" w:rsidRDefault="0080185B" w:rsidP="00D0378E">
            <w:pPr>
              <w:spacing w:before="40" w:after="40"/>
              <w:rPr>
                <w:rFonts w:ascii="Candara" w:hAnsi="Candara"/>
                <w:sz w:val="24"/>
                <w:szCs w:val="24"/>
              </w:rPr>
            </w:pPr>
            <w:proofErr w:type="spellStart"/>
            <w:r w:rsidRPr="00DC3893">
              <w:rPr>
                <w:rFonts w:ascii="Candara" w:hAnsi="Candara"/>
                <w:sz w:val="24"/>
                <w:szCs w:val="24"/>
              </w:rPr>
              <w:t>Tjs</w:t>
            </w:r>
            <w:proofErr w:type="spellEnd"/>
          </w:p>
        </w:tc>
        <w:tc>
          <w:tcPr>
            <w:tcW w:w="2353" w:type="dxa"/>
            <w:vAlign w:val="center"/>
          </w:tcPr>
          <w:p w:rsidR="0080185B" w:rsidRPr="00DC3893" w:rsidRDefault="0080185B" w:rsidP="00D0378E">
            <w:pPr>
              <w:spacing w:before="40" w:after="40"/>
              <w:rPr>
                <w:rFonts w:ascii="Candara" w:hAnsi="Candara"/>
                <w:color w:val="FF0000"/>
                <w:sz w:val="24"/>
                <w:szCs w:val="24"/>
              </w:rPr>
            </w:pPr>
          </w:p>
        </w:tc>
        <w:tc>
          <w:tcPr>
            <w:tcW w:w="1191" w:type="dxa"/>
            <w:vAlign w:val="center"/>
          </w:tcPr>
          <w:p w:rsidR="0080185B" w:rsidRPr="00DC3893" w:rsidRDefault="0080185B" w:rsidP="00D0378E">
            <w:pPr>
              <w:spacing w:before="40" w:after="40"/>
              <w:rPr>
                <w:rFonts w:ascii="Candara" w:hAnsi="Candara"/>
                <w:sz w:val="24"/>
                <w:szCs w:val="24"/>
              </w:rPr>
            </w:pPr>
            <w:r w:rsidRPr="00DC3893">
              <w:rPr>
                <w:rFonts w:ascii="Candara" w:hAnsi="Candara"/>
                <w:sz w:val="24"/>
                <w:szCs w:val="24"/>
              </w:rPr>
              <w:t>Ex.</w:t>
            </w:r>
          </w:p>
        </w:tc>
        <w:tc>
          <w:tcPr>
            <w:tcW w:w="2211" w:type="dxa"/>
            <w:vAlign w:val="center"/>
          </w:tcPr>
          <w:p w:rsidR="0080185B" w:rsidRPr="00DC3893" w:rsidRDefault="0080185B" w:rsidP="00D0378E">
            <w:pPr>
              <w:spacing w:before="40" w:after="40"/>
              <w:rPr>
                <w:rFonts w:ascii="Candara" w:hAnsi="Candara"/>
                <w:sz w:val="24"/>
                <w:szCs w:val="24"/>
              </w:rPr>
            </w:pPr>
          </w:p>
        </w:tc>
        <w:tc>
          <w:tcPr>
            <w:tcW w:w="1333" w:type="dxa"/>
            <w:vAlign w:val="center"/>
          </w:tcPr>
          <w:p w:rsidR="0080185B" w:rsidRPr="00DC3893" w:rsidRDefault="0080185B" w:rsidP="00D0378E">
            <w:pPr>
              <w:spacing w:before="40" w:after="40"/>
              <w:rPr>
                <w:rFonts w:ascii="Candara" w:hAnsi="Candara"/>
                <w:sz w:val="24"/>
                <w:szCs w:val="24"/>
              </w:rPr>
            </w:pPr>
            <w:proofErr w:type="spellStart"/>
            <w:r w:rsidRPr="00DC3893">
              <w:rPr>
                <w:rFonts w:ascii="Candara" w:hAnsi="Candara"/>
                <w:sz w:val="24"/>
                <w:szCs w:val="24"/>
              </w:rPr>
              <w:t>Càd</w:t>
            </w:r>
            <w:proofErr w:type="spellEnd"/>
          </w:p>
        </w:tc>
        <w:tc>
          <w:tcPr>
            <w:tcW w:w="2353" w:type="dxa"/>
            <w:vAlign w:val="center"/>
          </w:tcPr>
          <w:p w:rsidR="0080185B" w:rsidRPr="00DC3893" w:rsidRDefault="0080185B" w:rsidP="00D0378E">
            <w:pPr>
              <w:spacing w:before="40" w:after="40"/>
              <w:rPr>
                <w:rFonts w:ascii="Candara" w:hAnsi="Candara"/>
                <w:color w:val="FF0000"/>
                <w:sz w:val="24"/>
                <w:szCs w:val="24"/>
              </w:rPr>
            </w:pPr>
          </w:p>
        </w:tc>
      </w:tr>
      <w:tr w:rsidR="0080185B" w:rsidRPr="00DC3893" w:rsidTr="00D0378E">
        <w:tc>
          <w:tcPr>
            <w:tcW w:w="732" w:type="dxa"/>
            <w:vAlign w:val="center"/>
          </w:tcPr>
          <w:p w:rsidR="0080185B" w:rsidRPr="00DC3893" w:rsidRDefault="0080185B" w:rsidP="00D0378E">
            <w:pPr>
              <w:spacing w:before="40" w:after="40"/>
              <w:rPr>
                <w:rFonts w:ascii="Candara" w:hAnsi="Candara"/>
                <w:sz w:val="24"/>
                <w:szCs w:val="24"/>
              </w:rPr>
            </w:pPr>
            <w:r w:rsidRPr="00DC3893">
              <w:rPr>
                <w:rFonts w:ascii="Candara" w:hAnsi="Candara"/>
                <w:sz w:val="24"/>
                <w:szCs w:val="24"/>
              </w:rPr>
              <w:t>Tt</w:t>
            </w:r>
          </w:p>
        </w:tc>
        <w:tc>
          <w:tcPr>
            <w:tcW w:w="2353" w:type="dxa"/>
            <w:vAlign w:val="center"/>
          </w:tcPr>
          <w:p w:rsidR="0080185B" w:rsidRPr="00DC3893" w:rsidRDefault="0080185B" w:rsidP="00D0378E">
            <w:pPr>
              <w:spacing w:before="40" w:after="40"/>
              <w:rPr>
                <w:rFonts w:ascii="Candara" w:hAnsi="Candara"/>
                <w:color w:val="FF0000"/>
                <w:sz w:val="24"/>
                <w:szCs w:val="24"/>
              </w:rPr>
            </w:pPr>
          </w:p>
        </w:tc>
        <w:tc>
          <w:tcPr>
            <w:tcW w:w="1191" w:type="dxa"/>
            <w:vAlign w:val="center"/>
          </w:tcPr>
          <w:p w:rsidR="0080185B" w:rsidRPr="00DC3893" w:rsidRDefault="0080185B" w:rsidP="00D0378E">
            <w:pPr>
              <w:spacing w:before="40" w:after="40"/>
              <w:rPr>
                <w:rFonts w:ascii="Candara" w:hAnsi="Candara"/>
                <w:sz w:val="24"/>
                <w:szCs w:val="24"/>
              </w:rPr>
            </w:pPr>
            <w:r w:rsidRPr="00DC3893">
              <w:rPr>
                <w:rFonts w:ascii="Candara" w:hAnsi="Candara"/>
                <w:sz w:val="24"/>
                <w:szCs w:val="24"/>
              </w:rPr>
              <w:t>Cf.</w:t>
            </w:r>
          </w:p>
        </w:tc>
        <w:tc>
          <w:tcPr>
            <w:tcW w:w="2211" w:type="dxa"/>
            <w:vAlign w:val="center"/>
          </w:tcPr>
          <w:p w:rsidR="0080185B" w:rsidRPr="00DC3893" w:rsidRDefault="0080185B" w:rsidP="00D0378E">
            <w:pPr>
              <w:spacing w:before="40" w:after="40"/>
              <w:rPr>
                <w:rFonts w:ascii="Candara" w:hAnsi="Candara"/>
                <w:sz w:val="24"/>
                <w:szCs w:val="24"/>
              </w:rPr>
            </w:pPr>
          </w:p>
        </w:tc>
        <w:tc>
          <w:tcPr>
            <w:tcW w:w="1333" w:type="dxa"/>
            <w:vAlign w:val="center"/>
          </w:tcPr>
          <w:p w:rsidR="0080185B" w:rsidRPr="00DC3893" w:rsidRDefault="0080185B" w:rsidP="00D0378E">
            <w:pPr>
              <w:spacing w:before="40" w:after="40"/>
              <w:rPr>
                <w:rFonts w:ascii="Candara" w:hAnsi="Candara"/>
                <w:sz w:val="24"/>
                <w:szCs w:val="24"/>
              </w:rPr>
            </w:pPr>
            <w:proofErr w:type="spellStart"/>
            <w:r w:rsidRPr="00DC3893">
              <w:rPr>
                <w:rFonts w:ascii="Candara" w:hAnsi="Candara"/>
                <w:sz w:val="24"/>
                <w:szCs w:val="24"/>
              </w:rPr>
              <w:t>pb</w:t>
            </w:r>
            <w:proofErr w:type="spellEnd"/>
          </w:p>
        </w:tc>
        <w:tc>
          <w:tcPr>
            <w:tcW w:w="2353" w:type="dxa"/>
            <w:vAlign w:val="center"/>
          </w:tcPr>
          <w:p w:rsidR="0080185B" w:rsidRPr="00DC3893" w:rsidRDefault="0080185B" w:rsidP="00D0378E">
            <w:pPr>
              <w:spacing w:before="40" w:after="40"/>
              <w:rPr>
                <w:rFonts w:ascii="Candara" w:hAnsi="Candara"/>
                <w:color w:val="FF0000"/>
                <w:sz w:val="24"/>
                <w:szCs w:val="24"/>
              </w:rPr>
            </w:pPr>
          </w:p>
        </w:tc>
      </w:tr>
      <w:tr w:rsidR="0080185B" w:rsidRPr="00DC3893" w:rsidTr="00D0378E">
        <w:tc>
          <w:tcPr>
            <w:tcW w:w="732" w:type="dxa"/>
            <w:vAlign w:val="center"/>
          </w:tcPr>
          <w:p w:rsidR="0080185B" w:rsidRPr="00DC3893" w:rsidRDefault="0080185B" w:rsidP="00D0378E">
            <w:pPr>
              <w:spacing w:before="40" w:after="40"/>
              <w:rPr>
                <w:rFonts w:ascii="Candara" w:hAnsi="Candara"/>
                <w:sz w:val="24"/>
                <w:szCs w:val="24"/>
              </w:rPr>
            </w:pPr>
            <w:proofErr w:type="spellStart"/>
            <w:r w:rsidRPr="00DC3893">
              <w:rPr>
                <w:rFonts w:ascii="Candara" w:hAnsi="Candara"/>
                <w:sz w:val="24"/>
                <w:szCs w:val="24"/>
              </w:rPr>
              <w:t>ts</w:t>
            </w:r>
            <w:proofErr w:type="spellEnd"/>
          </w:p>
        </w:tc>
        <w:tc>
          <w:tcPr>
            <w:tcW w:w="2353" w:type="dxa"/>
            <w:vAlign w:val="center"/>
          </w:tcPr>
          <w:p w:rsidR="0080185B" w:rsidRPr="00DC3893" w:rsidRDefault="0080185B" w:rsidP="00D0378E">
            <w:pPr>
              <w:spacing w:before="40" w:after="40"/>
              <w:rPr>
                <w:rFonts w:ascii="Candara" w:hAnsi="Candara"/>
                <w:color w:val="FF0000"/>
                <w:sz w:val="24"/>
                <w:szCs w:val="24"/>
              </w:rPr>
            </w:pPr>
          </w:p>
        </w:tc>
        <w:tc>
          <w:tcPr>
            <w:tcW w:w="1191" w:type="dxa"/>
            <w:vAlign w:val="center"/>
          </w:tcPr>
          <w:p w:rsidR="0080185B" w:rsidRPr="00DC3893" w:rsidRDefault="0080185B" w:rsidP="00D0378E">
            <w:pPr>
              <w:spacing w:before="40" w:after="40"/>
              <w:rPr>
                <w:rFonts w:ascii="Candara" w:hAnsi="Candara"/>
                <w:sz w:val="24"/>
                <w:szCs w:val="24"/>
              </w:rPr>
            </w:pPr>
            <w:r w:rsidRPr="00DC3893">
              <w:rPr>
                <w:rFonts w:ascii="Candara" w:hAnsi="Candara"/>
                <w:sz w:val="24"/>
                <w:szCs w:val="24"/>
              </w:rPr>
              <w:t>ê</w:t>
            </w:r>
          </w:p>
        </w:tc>
        <w:tc>
          <w:tcPr>
            <w:tcW w:w="2211" w:type="dxa"/>
            <w:vAlign w:val="center"/>
          </w:tcPr>
          <w:p w:rsidR="0080185B" w:rsidRPr="00DC3893" w:rsidRDefault="0080185B" w:rsidP="00D0378E">
            <w:pPr>
              <w:spacing w:before="40" w:after="40"/>
              <w:rPr>
                <w:rFonts w:ascii="Candara" w:hAnsi="Candara"/>
                <w:sz w:val="24"/>
                <w:szCs w:val="24"/>
              </w:rPr>
            </w:pPr>
          </w:p>
        </w:tc>
        <w:tc>
          <w:tcPr>
            <w:tcW w:w="1333" w:type="dxa"/>
            <w:vAlign w:val="center"/>
          </w:tcPr>
          <w:p w:rsidR="0080185B" w:rsidRPr="00DC3893" w:rsidRDefault="0080185B" w:rsidP="00D0378E">
            <w:pPr>
              <w:spacing w:before="40" w:after="40"/>
              <w:rPr>
                <w:rFonts w:ascii="Candara" w:hAnsi="Candara"/>
                <w:sz w:val="24"/>
                <w:szCs w:val="24"/>
              </w:rPr>
            </w:pPr>
            <w:r w:rsidRPr="00DC3893">
              <w:rPr>
                <w:rFonts w:ascii="Candara" w:hAnsi="Candara"/>
                <w:sz w:val="24"/>
                <w:szCs w:val="24"/>
              </w:rPr>
              <w:t>W</w:t>
            </w:r>
          </w:p>
        </w:tc>
        <w:tc>
          <w:tcPr>
            <w:tcW w:w="2353" w:type="dxa"/>
            <w:vAlign w:val="center"/>
          </w:tcPr>
          <w:p w:rsidR="0080185B" w:rsidRPr="00DC3893" w:rsidRDefault="0080185B" w:rsidP="00D0378E">
            <w:pPr>
              <w:spacing w:before="40" w:after="40"/>
              <w:rPr>
                <w:rFonts w:ascii="Candara" w:hAnsi="Candara"/>
                <w:color w:val="FF0000"/>
                <w:sz w:val="24"/>
                <w:szCs w:val="24"/>
              </w:rPr>
            </w:pPr>
          </w:p>
        </w:tc>
      </w:tr>
      <w:tr w:rsidR="0080185B" w:rsidRPr="00DC3893" w:rsidTr="00D0378E">
        <w:tc>
          <w:tcPr>
            <w:tcW w:w="732" w:type="dxa"/>
            <w:vAlign w:val="center"/>
          </w:tcPr>
          <w:p w:rsidR="0080185B" w:rsidRPr="00DC3893" w:rsidRDefault="0080185B" w:rsidP="00D0378E">
            <w:pPr>
              <w:spacing w:before="40" w:after="40"/>
              <w:rPr>
                <w:rFonts w:ascii="Candara" w:hAnsi="Candara"/>
                <w:sz w:val="24"/>
                <w:szCs w:val="24"/>
              </w:rPr>
            </w:pPr>
            <w:proofErr w:type="spellStart"/>
            <w:r w:rsidRPr="00DC3893">
              <w:rPr>
                <w:rFonts w:ascii="Candara" w:hAnsi="Candara"/>
                <w:sz w:val="24"/>
                <w:szCs w:val="24"/>
              </w:rPr>
              <w:t>Qq</w:t>
            </w:r>
            <w:proofErr w:type="spellEnd"/>
          </w:p>
        </w:tc>
        <w:tc>
          <w:tcPr>
            <w:tcW w:w="2353" w:type="dxa"/>
            <w:vAlign w:val="center"/>
          </w:tcPr>
          <w:p w:rsidR="0080185B" w:rsidRPr="00DC3893" w:rsidRDefault="0080185B" w:rsidP="00D0378E">
            <w:pPr>
              <w:spacing w:before="40" w:after="40"/>
              <w:rPr>
                <w:rFonts w:ascii="Candara" w:hAnsi="Candara"/>
                <w:color w:val="FF0000"/>
                <w:sz w:val="24"/>
                <w:szCs w:val="24"/>
              </w:rPr>
            </w:pPr>
          </w:p>
        </w:tc>
        <w:tc>
          <w:tcPr>
            <w:tcW w:w="1191" w:type="dxa"/>
            <w:vAlign w:val="center"/>
          </w:tcPr>
          <w:p w:rsidR="0080185B" w:rsidRPr="00DC3893" w:rsidRDefault="0080185B" w:rsidP="00D0378E">
            <w:pPr>
              <w:spacing w:before="40" w:after="40"/>
              <w:rPr>
                <w:rFonts w:ascii="Candara" w:hAnsi="Candara"/>
                <w:sz w:val="24"/>
                <w:szCs w:val="24"/>
              </w:rPr>
            </w:pPr>
            <w:r w:rsidRPr="00DC3893">
              <w:rPr>
                <w:rFonts w:ascii="Candara" w:hAnsi="Candara"/>
                <w:sz w:val="24"/>
                <w:szCs w:val="24"/>
              </w:rPr>
              <w:t>m</w:t>
            </w:r>
          </w:p>
        </w:tc>
        <w:tc>
          <w:tcPr>
            <w:tcW w:w="2211" w:type="dxa"/>
            <w:vAlign w:val="center"/>
          </w:tcPr>
          <w:p w:rsidR="0080185B" w:rsidRPr="00DC3893" w:rsidRDefault="0080185B" w:rsidP="00D0378E">
            <w:pPr>
              <w:spacing w:before="40" w:after="40"/>
              <w:rPr>
                <w:rFonts w:ascii="Candara" w:hAnsi="Candara"/>
                <w:sz w:val="24"/>
                <w:szCs w:val="24"/>
              </w:rPr>
            </w:pPr>
          </w:p>
        </w:tc>
        <w:tc>
          <w:tcPr>
            <w:tcW w:w="1333" w:type="dxa"/>
            <w:vAlign w:val="center"/>
          </w:tcPr>
          <w:p w:rsidR="0080185B" w:rsidRPr="00DC3893" w:rsidRDefault="0080185B" w:rsidP="00D0378E">
            <w:pPr>
              <w:spacing w:before="40" w:after="40"/>
              <w:rPr>
                <w:rFonts w:ascii="Candara" w:hAnsi="Candara"/>
                <w:sz w:val="24"/>
                <w:szCs w:val="24"/>
              </w:rPr>
            </w:pPr>
            <w:proofErr w:type="spellStart"/>
            <w:r w:rsidRPr="00DC3893">
              <w:rPr>
                <w:rFonts w:ascii="Candara" w:hAnsi="Candara"/>
                <w:sz w:val="24"/>
                <w:szCs w:val="24"/>
              </w:rPr>
              <w:t>Gl</w:t>
            </w:r>
            <w:proofErr w:type="spellEnd"/>
          </w:p>
        </w:tc>
        <w:tc>
          <w:tcPr>
            <w:tcW w:w="2353" w:type="dxa"/>
            <w:vAlign w:val="center"/>
          </w:tcPr>
          <w:p w:rsidR="0080185B" w:rsidRPr="00DC3893" w:rsidRDefault="0080185B" w:rsidP="00D0378E">
            <w:pPr>
              <w:spacing w:before="40" w:after="40"/>
              <w:rPr>
                <w:rFonts w:ascii="Candara" w:hAnsi="Candara"/>
                <w:color w:val="FF0000"/>
                <w:sz w:val="24"/>
                <w:szCs w:val="24"/>
              </w:rPr>
            </w:pPr>
          </w:p>
        </w:tc>
      </w:tr>
      <w:tr w:rsidR="0080185B" w:rsidRPr="00DC3893" w:rsidTr="00D0378E">
        <w:tc>
          <w:tcPr>
            <w:tcW w:w="732" w:type="dxa"/>
            <w:vAlign w:val="center"/>
          </w:tcPr>
          <w:p w:rsidR="0080185B" w:rsidRPr="00DC3893" w:rsidRDefault="0080185B" w:rsidP="00D0378E">
            <w:pPr>
              <w:spacing w:before="40" w:after="40"/>
              <w:rPr>
                <w:rFonts w:ascii="Candara" w:hAnsi="Candara"/>
                <w:sz w:val="24"/>
                <w:szCs w:val="24"/>
              </w:rPr>
            </w:pPr>
            <w:r w:rsidRPr="00DC3893">
              <w:rPr>
                <w:rFonts w:ascii="Candara" w:hAnsi="Candara"/>
                <w:sz w:val="24"/>
                <w:szCs w:val="24"/>
              </w:rPr>
              <w:t>Qqch</w:t>
            </w:r>
          </w:p>
        </w:tc>
        <w:tc>
          <w:tcPr>
            <w:tcW w:w="2353" w:type="dxa"/>
            <w:vAlign w:val="center"/>
          </w:tcPr>
          <w:p w:rsidR="0080185B" w:rsidRPr="00DC3893" w:rsidRDefault="0080185B" w:rsidP="00D0378E">
            <w:pPr>
              <w:spacing w:before="40" w:after="40"/>
              <w:rPr>
                <w:rFonts w:ascii="Candara" w:hAnsi="Candara"/>
                <w:color w:val="FF0000"/>
                <w:sz w:val="24"/>
                <w:szCs w:val="24"/>
              </w:rPr>
            </w:pPr>
          </w:p>
        </w:tc>
        <w:tc>
          <w:tcPr>
            <w:tcW w:w="1191" w:type="dxa"/>
            <w:vAlign w:val="center"/>
          </w:tcPr>
          <w:p w:rsidR="0080185B" w:rsidRPr="00DC3893" w:rsidRDefault="0080185B" w:rsidP="00D0378E">
            <w:pPr>
              <w:spacing w:before="40" w:after="40"/>
              <w:rPr>
                <w:rFonts w:ascii="Candara" w:hAnsi="Candara"/>
                <w:sz w:val="24"/>
                <w:szCs w:val="24"/>
              </w:rPr>
            </w:pPr>
            <w:r w:rsidRPr="00DC3893">
              <w:rPr>
                <w:rFonts w:ascii="Candara" w:hAnsi="Candara" w:cstheme="minorHAnsi"/>
                <w:sz w:val="24"/>
                <w:szCs w:val="24"/>
              </w:rPr>
              <w:t>ĉ</w:t>
            </w:r>
          </w:p>
        </w:tc>
        <w:tc>
          <w:tcPr>
            <w:tcW w:w="2211" w:type="dxa"/>
            <w:vAlign w:val="center"/>
          </w:tcPr>
          <w:p w:rsidR="0080185B" w:rsidRPr="00DC3893" w:rsidRDefault="0080185B" w:rsidP="00D0378E">
            <w:pPr>
              <w:spacing w:before="40" w:after="40"/>
              <w:rPr>
                <w:rFonts w:ascii="Candara" w:hAnsi="Candara"/>
                <w:sz w:val="24"/>
                <w:szCs w:val="24"/>
              </w:rPr>
            </w:pPr>
          </w:p>
        </w:tc>
        <w:tc>
          <w:tcPr>
            <w:tcW w:w="1333" w:type="dxa"/>
            <w:vAlign w:val="center"/>
          </w:tcPr>
          <w:p w:rsidR="0080185B" w:rsidRPr="00DC3893" w:rsidRDefault="0080185B" w:rsidP="00D0378E">
            <w:pPr>
              <w:spacing w:before="40" w:after="40"/>
              <w:rPr>
                <w:rFonts w:ascii="Candara" w:hAnsi="Candara"/>
                <w:sz w:val="24"/>
                <w:szCs w:val="24"/>
              </w:rPr>
            </w:pPr>
            <w:proofErr w:type="spellStart"/>
            <w:r w:rsidRPr="00DC3893">
              <w:rPr>
                <w:rFonts w:ascii="Candara" w:hAnsi="Candara"/>
                <w:sz w:val="24"/>
                <w:szCs w:val="24"/>
              </w:rPr>
              <w:t>Def</w:t>
            </w:r>
            <w:proofErr w:type="spellEnd"/>
            <w:r w:rsidRPr="00DC3893">
              <w:rPr>
                <w:rFonts w:ascii="Candara" w:hAnsi="Candara"/>
                <w:sz w:val="24"/>
                <w:szCs w:val="24"/>
              </w:rPr>
              <w:t>.</w:t>
            </w:r>
          </w:p>
        </w:tc>
        <w:tc>
          <w:tcPr>
            <w:tcW w:w="2353" w:type="dxa"/>
            <w:vAlign w:val="center"/>
          </w:tcPr>
          <w:p w:rsidR="0080185B" w:rsidRPr="00DC3893" w:rsidRDefault="0080185B" w:rsidP="00D0378E">
            <w:pPr>
              <w:spacing w:before="40" w:after="40"/>
              <w:rPr>
                <w:rFonts w:ascii="Candara" w:hAnsi="Candara"/>
                <w:color w:val="FF0000"/>
                <w:sz w:val="24"/>
                <w:szCs w:val="24"/>
              </w:rPr>
            </w:pPr>
          </w:p>
        </w:tc>
      </w:tr>
    </w:tbl>
    <w:p w:rsidR="0080185B" w:rsidRPr="00DC3893" w:rsidRDefault="0080185B" w:rsidP="0080185B">
      <w:pPr>
        <w:contextualSpacing/>
        <w:rPr>
          <w:rFonts w:ascii="Candara" w:hAnsi="Candara"/>
          <w:sz w:val="24"/>
          <w:szCs w:val="24"/>
        </w:rPr>
      </w:pPr>
    </w:p>
    <w:p w:rsidR="0080185B" w:rsidRPr="00DC3893" w:rsidRDefault="0080185B" w:rsidP="0080185B">
      <w:pPr>
        <w:contextualSpacing/>
        <w:rPr>
          <w:rFonts w:ascii="Candara" w:hAnsi="Candara"/>
          <w:i/>
          <w:sz w:val="24"/>
          <w:szCs w:val="24"/>
        </w:rPr>
      </w:pPr>
      <w:r w:rsidRPr="00DC3893">
        <w:rPr>
          <w:rFonts w:ascii="Candara" w:hAnsi="Candara"/>
          <w:sz w:val="24"/>
          <w:szCs w:val="24"/>
        </w:rPr>
        <w:t>Vous pouvez en créer de personnelles.</w:t>
      </w:r>
      <w:r w:rsidRPr="00DC3893">
        <w:rPr>
          <w:rFonts w:ascii="Candara" w:hAnsi="Candara"/>
          <w:i/>
          <w:sz w:val="24"/>
          <w:szCs w:val="24"/>
        </w:rPr>
        <w:t xml:space="preserve"> Ex. : in pour dans – E pour électricité – EU pour Etats-Unis – CR pour compte-rendu</w:t>
      </w:r>
    </w:p>
    <w:p w:rsidR="0080185B" w:rsidRPr="00DC3893" w:rsidRDefault="0080185B" w:rsidP="0080185B">
      <w:pPr>
        <w:contextualSpacing/>
        <w:rPr>
          <w:rFonts w:ascii="Candara" w:hAnsi="Candara"/>
          <w:i/>
          <w:sz w:val="24"/>
          <w:szCs w:val="24"/>
        </w:rPr>
      </w:pPr>
      <w:r w:rsidRPr="00DC3893">
        <w:rPr>
          <w:rFonts w:ascii="Candara" w:hAnsi="Candara"/>
          <w:sz w:val="24"/>
          <w:szCs w:val="24"/>
        </w:rPr>
        <w:t>Pour les termes se terminant en</w:t>
      </w:r>
      <w:r w:rsidRPr="00DC3893">
        <w:rPr>
          <w:rFonts w:ascii="Candara" w:hAnsi="Candara"/>
          <w:i/>
          <w:sz w:val="24"/>
          <w:szCs w:val="24"/>
        </w:rPr>
        <w:t xml:space="preserve"> </w:t>
      </w:r>
      <w:r w:rsidRPr="00DC3893">
        <w:rPr>
          <w:rFonts w:ascii="Candara" w:hAnsi="Candara"/>
          <w:b/>
          <w:i/>
          <w:sz w:val="24"/>
          <w:szCs w:val="24"/>
        </w:rPr>
        <w:t>« –</w:t>
      </w:r>
      <w:proofErr w:type="spellStart"/>
      <w:r w:rsidRPr="00DC3893">
        <w:rPr>
          <w:rFonts w:ascii="Candara" w:hAnsi="Candara"/>
          <w:b/>
          <w:i/>
          <w:sz w:val="24"/>
          <w:szCs w:val="24"/>
        </w:rPr>
        <w:t>tion</w:t>
      </w:r>
      <w:proofErr w:type="spellEnd"/>
      <w:r w:rsidRPr="00DC3893">
        <w:rPr>
          <w:rFonts w:ascii="Candara" w:hAnsi="Candara"/>
          <w:b/>
          <w:i/>
          <w:sz w:val="24"/>
          <w:szCs w:val="24"/>
        </w:rPr>
        <w:t> »,</w:t>
      </w:r>
      <w:r w:rsidRPr="00DC3893">
        <w:rPr>
          <w:rFonts w:ascii="Candara" w:hAnsi="Candara"/>
          <w:i/>
          <w:sz w:val="24"/>
          <w:szCs w:val="24"/>
        </w:rPr>
        <w:t xml:space="preserve"> </w:t>
      </w:r>
      <w:r w:rsidRPr="00DC3893">
        <w:rPr>
          <w:rFonts w:ascii="Candara" w:hAnsi="Candara"/>
          <w:sz w:val="24"/>
          <w:szCs w:val="24"/>
        </w:rPr>
        <w:t>employer</w:t>
      </w:r>
      <w:r w:rsidRPr="00DC3893">
        <w:rPr>
          <w:rFonts w:ascii="Candara" w:hAnsi="Candara"/>
          <w:i/>
          <w:sz w:val="24"/>
          <w:szCs w:val="24"/>
        </w:rPr>
        <w:t xml:space="preserve"> </w:t>
      </w:r>
      <w:r w:rsidRPr="00DC3893">
        <w:rPr>
          <w:rFonts w:ascii="Candara" w:hAnsi="Candara"/>
          <w:b/>
          <w:i/>
          <w:sz w:val="24"/>
          <w:szCs w:val="24"/>
        </w:rPr>
        <w:t>« t° »</w:t>
      </w:r>
      <w:r w:rsidRPr="00DC3893">
        <w:rPr>
          <w:rFonts w:ascii="Candara" w:hAnsi="Candara"/>
          <w:i/>
          <w:sz w:val="24"/>
          <w:szCs w:val="24"/>
        </w:rPr>
        <w:t xml:space="preserve"> - </w:t>
      </w:r>
      <w:r w:rsidRPr="00DC3893">
        <w:rPr>
          <w:rFonts w:ascii="Candara" w:hAnsi="Candara"/>
          <w:sz w:val="24"/>
          <w:szCs w:val="24"/>
        </w:rPr>
        <w:t>Ex : constitution</w:t>
      </w:r>
      <w:r w:rsidR="00481D2D" w:rsidRPr="00DC3893">
        <w:rPr>
          <w:rFonts w:ascii="Candara" w:hAnsi="Candara"/>
          <w:i/>
          <w:sz w:val="24"/>
          <w:szCs w:val="24"/>
        </w:rPr>
        <w:t xml:space="preserve"> </w:t>
      </w:r>
      <w:proofErr w:type="spellStart"/>
      <w:r w:rsidRPr="00DC3893">
        <w:rPr>
          <w:rFonts w:ascii="Candara" w:hAnsi="Candara"/>
          <w:i/>
          <w:sz w:val="24"/>
          <w:szCs w:val="24"/>
        </w:rPr>
        <w:t>constitut</w:t>
      </w:r>
      <w:proofErr w:type="spellEnd"/>
      <w:r w:rsidRPr="00DC3893">
        <w:rPr>
          <w:rFonts w:ascii="Candara" w:hAnsi="Candara"/>
          <w:i/>
          <w:sz w:val="24"/>
          <w:szCs w:val="24"/>
        </w:rPr>
        <w:t>°</w:t>
      </w:r>
    </w:p>
    <w:p w:rsidR="0080185B" w:rsidRPr="00DC3893" w:rsidRDefault="0080185B" w:rsidP="0080185B">
      <w:pPr>
        <w:contextualSpacing/>
        <w:rPr>
          <w:rFonts w:ascii="Candara" w:hAnsi="Candara"/>
          <w:i/>
          <w:sz w:val="24"/>
          <w:szCs w:val="24"/>
        </w:rPr>
      </w:pPr>
      <w:r w:rsidRPr="00DC3893">
        <w:rPr>
          <w:rFonts w:ascii="Candara" w:hAnsi="Candara"/>
          <w:sz w:val="24"/>
          <w:szCs w:val="24"/>
        </w:rPr>
        <w:t>Pour les termes se terminant en</w:t>
      </w:r>
      <w:r w:rsidRPr="00DC3893">
        <w:rPr>
          <w:rFonts w:ascii="Candara" w:hAnsi="Candara"/>
          <w:i/>
          <w:sz w:val="24"/>
          <w:szCs w:val="24"/>
        </w:rPr>
        <w:t xml:space="preserve"> </w:t>
      </w:r>
      <w:r w:rsidRPr="00DC3893">
        <w:rPr>
          <w:rFonts w:ascii="Candara" w:hAnsi="Candara"/>
          <w:b/>
          <w:i/>
          <w:sz w:val="24"/>
          <w:szCs w:val="24"/>
        </w:rPr>
        <w:t>« –ment »,</w:t>
      </w:r>
      <w:r w:rsidRPr="00DC3893">
        <w:rPr>
          <w:rFonts w:ascii="Candara" w:hAnsi="Candara"/>
          <w:i/>
          <w:sz w:val="24"/>
          <w:szCs w:val="24"/>
        </w:rPr>
        <w:t xml:space="preserve"> </w:t>
      </w:r>
      <w:r w:rsidRPr="00DC3893">
        <w:rPr>
          <w:rFonts w:ascii="Candara" w:hAnsi="Candara"/>
          <w:sz w:val="24"/>
          <w:szCs w:val="24"/>
        </w:rPr>
        <w:t>employer</w:t>
      </w:r>
      <w:r w:rsidRPr="00DC3893">
        <w:rPr>
          <w:rFonts w:ascii="Candara" w:hAnsi="Candara"/>
          <w:i/>
          <w:sz w:val="24"/>
          <w:szCs w:val="24"/>
        </w:rPr>
        <w:t xml:space="preserve"> </w:t>
      </w:r>
      <w:r w:rsidRPr="00DC3893">
        <w:rPr>
          <w:rFonts w:ascii="Candara" w:hAnsi="Candara"/>
          <w:b/>
          <w:i/>
          <w:sz w:val="24"/>
          <w:szCs w:val="24"/>
        </w:rPr>
        <w:t>« mt »</w:t>
      </w:r>
      <w:r w:rsidRPr="00DC3893">
        <w:rPr>
          <w:rFonts w:ascii="Candara" w:hAnsi="Candara"/>
          <w:i/>
          <w:sz w:val="24"/>
          <w:szCs w:val="24"/>
        </w:rPr>
        <w:t xml:space="preserve"> - </w:t>
      </w:r>
      <w:r w:rsidRPr="00DC3893">
        <w:rPr>
          <w:rFonts w:ascii="Candara" w:hAnsi="Candara"/>
          <w:sz w:val="24"/>
          <w:szCs w:val="24"/>
        </w:rPr>
        <w:t>Ex : actuellement</w:t>
      </w:r>
      <w:r w:rsidRPr="00DC3893">
        <w:rPr>
          <w:rFonts w:ascii="Candara" w:hAnsi="Candara"/>
          <w:i/>
          <w:sz w:val="24"/>
          <w:szCs w:val="24"/>
        </w:rPr>
        <w:t xml:space="preserve"> </w:t>
      </w:r>
      <w:proofErr w:type="spellStart"/>
      <w:r w:rsidRPr="00DC3893">
        <w:rPr>
          <w:rFonts w:ascii="Candara" w:hAnsi="Candara"/>
          <w:i/>
          <w:sz w:val="24"/>
          <w:szCs w:val="24"/>
        </w:rPr>
        <w:t>actuellemt</w:t>
      </w:r>
      <w:proofErr w:type="spellEnd"/>
    </w:p>
    <w:p w:rsidR="00481D2D" w:rsidRPr="00DC3893" w:rsidRDefault="0080185B" w:rsidP="0080185B">
      <w:pPr>
        <w:contextualSpacing/>
        <w:rPr>
          <w:rFonts w:ascii="Candara" w:hAnsi="Candara"/>
          <w:i/>
          <w:sz w:val="24"/>
          <w:szCs w:val="24"/>
        </w:rPr>
      </w:pPr>
      <w:r w:rsidRPr="00DC3893">
        <w:rPr>
          <w:rFonts w:ascii="Candara" w:hAnsi="Candara"/>
          <w:sz w:val="24"/>
          <w:szCs w:val="24"/>
        </w:rPr>
        <w:t>Pour les termes se terminant en</w:t>
      </w:r>
      <w:r w:rsidRPr="00DC3893">
        <w:rPr>
          <w:rFonts w:ascii="Candara" w:hAnsi="Candara"/>
          <w:i/>
          <w:sz w:val="24"/>
          <w:szCs w:val="24"/>
        </w:rPr>
        <w:t xml:space="preserve"> </w:t>
      </w:r>
      <w:r w:rsidRPr="00DC3893">
        <w:rPr>
          <w:rFonts w:ascii="Candara" w:hAnsi="Candara"/>
          <w:b/>
          <w:i/>
          <w:sz w:val="24"/>
          <w:szCs w:val="24"/>
        </w:rPr>
        <w:t>« –que »,</w:t>
      </w:r>
      <w:r w:rsidRPr="00DC3893">
        <w:rPr>
          <w:rFonts w:ascii="Candara" w:hAnsi="Candara"/>
          <w:i/>
          <w:sz w:val="24"/>
          <w:szCs w:val="24"/>
        </w:rPr>
        <w:t xml:space="preserve"> </w:t>
      </w:r>
      <w:r w:rsidRPr="00DC3893">
        <w:rPr>
          <w:rFonts w:ascii="Candara" w:hAnsi="Candara"/>
          <w:sz w:val="24"/>
          <w:szCs w:val="24"/>
        </w:rPr>
        <w:t>employer</w:t>
      </w:r>
      <w:r w:rsidRPr="00DC3893">
        <w:rPr>
          <w:rFonts w:ascii="Candara" w:hAnsi="Candara"/>
          <w:i/>
          <w:sz w:val="24"/>
          <w:szCs w:val="24"/>
        </w:rPr>
        <w:t xml:space="preserve"> </w:t>
      </w:r>
      <w:r w:rsidRPr="00DC3893">
        <w:rPr>
          <w:rFonts w:ascii="Candara" w:hAnsi="Candara"/>
          <w:b/>
          <w:i/>
          <w:sz w:val="24"/>
          <w:szCs w:val="24"/>
        </w:rPr>
        <w:t>« q »</w:t>
      </w:r>
      <w:r w:rsidRPr="00DC3893">
        <w:rPr>
          <w:rFonts w:ascii="Candara" w:hAnsi="Candara"/>
          <w:i/>
          <w:sz w:val="24"/>
          <w:szCs w:val="24"/>
        </w:rPr>
        <w:t xml:space="preserve"> - </w:t>
      </w:r>
      <w:r w:rsidRPr="00DC3893">
        <w:rPr>
          <w:rFonts w:ascii="Candara" w:hAnsi="Candara"/>
          <w:sz w:val="24"/>
          <w:szCs w:val="24"/>
        </w:rPr>
        <w:t>Ex : démocratique</w:t>
      </w:r>
      <w:r w:rsidRPr="00DC3893">
        <w:rPr>
          <w:rFonts w:ascii="Candara" w:hAnsi="Candara"/>
          <w:i/>
          <w:sz w:val="24"/>
          <w:szCs w:val="24"/>
        </w:rPr>
        <w:t xml:space="preserve"> </w:t>
      </w:r>
      <w:proofErr w:type="spellStart"/>
      <w:r w:rsidRPr="00DC3893">
        <w:rPr>
          <w:rFonts w:ascii="Candara" w:hAnsi="Candara"/>
          <w:i/>
          <w:sz w:val="24"/>
          <w:szCs w:val="24"/>
        </w:rPr>
        <w:t>démocratiq</w:t>
      </w:r>
      <w:proofErr w:type="spellEnd"/>
    </w:p>
    <w:p w:rsidR="0080185B" w:rsidRPr="00DC3893" w:rsidRDefault="0080185B" w:rsidP="0080185B">
      <w:pPr>
        <w:pStyle w:val="Paragraphedeliste"/>
        <w:numPr>
          <w:ilvl w:val="0"/>
          <w:numId w:val="6"/>
        </w:numPr>
        <w:rPr>
          <w:rFonts w:ascii="Candara" w:hAnsi="Candara"/>
          <w:b/>
          <w:sz w:val="24"/>
          <w:szCs w:val="24"/>
          <w:u w:val="single"/>
        </w:rPr>
      </w:pPr>
      <w:r w:rsidRPr="00DC3893">
        <w:rPr>
          <w:rFonts w:ascii="Candara" w:hAnsi="Candara"/>
          <w:b/>
          <w:sz w:val="24"/>
          <w:szCs w:val="24"/>
          <w:u w:val="single"/>
        </w:rPr>
        <w:t>SYMBOLES</w:t>
      </w:r>
    </w:p>
    <w:p w:rsidR="00481D2D" w:rsidRPr="00DC3893" w:rsidRDefault="00481D2D" w:rsidP="00481D2D">
      <w:pPr>
        <w:pStyle w:val="Paragraphedeliste"/>
        <w:ind w:left="1080"/>
        <w:rPr>
          <w:rFonts w:ascii="Candara" w:hAnsi="Candara"/>
          <w:b/>
          <w:sz w:val="24"/>
          <w:szCs w:val="24"/>
          <w:u w:val="single"/>
        </w:rPr>
      </w:pPr>
    </w:p>
    <w:tbl>
      <w:tblPr>
        <w:tblStyle w:val="Grilledutableau"/>
        <w:tblW w:w="0" w:type="auto"/>
        <w:tblInd w:w="-34" w:type="dxa"/>
        <w:tblLayout w:type="fixed"/>
        <w:tblLook w:val="04A0" w:firstRow="1" w:lastRow="0" w:firstColumn="1" w:lastColumn="0" w:noHBand="0" w:noVBand="1"/>
      </w:tblPr>
      <w:tblGrid>
        <w:gridCol w:w="616"/>
        <w:gridCol w:w="2503"/>
        <w:gridCol w:w="709"/>
        <w:gridCol w:w="3544"/>
        <w:gridCol w:w="542"/>
        <w:gridCol w:w="2802"/>
      </w:tblGrid>
      <w:tr w:rsidR="0080185B" w:rsidRPr="00DC3893" w:rsidTr="0060600B">
        <w:tc>
          <w:tcPr>
            <w:tcW w:w="616" w:type="dxa"/>
            <w:vAlign w:val="center"/>
          </w:tcPr>
          <w:p w:rsidR="0080185B" w:rsidRPr="009E4D3C" w:rsidRDefault="0080185B" w:rsidP="009E4D3C">
            <w:pPr>
              <w:pStyle w:val="Paragraphedeliste"/>
              <w:ind w:left="0"/>
              <w:jc w:val="center"/>
              <w:rPr>
                <w:rFonts w:ascii="Candara" w:hAnsi="Candara"/>
                <w:sz w:val="36"/>
                <w:szCs w:val="24"/>
              </w:rPr>
            </w:pPr>
            <w:r w:rsidRPr="009E4D3C">
              <w:rPr>
                <w:rFonts w:ascii="Candara" w:hAnsi="Candara"/>
                <w:sz w:val="36"/>
                <w:szCs w:val="24"/>
              </w:rPr>
              <w:t>+</w:t>
            </w:r>
          </w:p>
        </w:tc>
        <w:tc>
          <w:tcPr>
            <w:tcW w:w="2503" w:type="dxa"/>
            <w:vAlign w:val="center"/>
          </w:tcPr>
          <w:p w:rsidR="0080185B" w:rsidRPr="00DC3893" w:rsidRDefault="0080185B" w:rsidP="00041DC6">
            <w:pPr>
              <w:pStyle w:val="Paragraphedeliste"/>
              <w:ind w:left="0"/>
              <w:rPr>
                <w:rFonts w:ascii="Candara" w:hAnsi="Candara"/>
                <w:sz w:val="24"/>
                <w:szCs w:val="24"/>
              </w:rPr>
            </w:pPr>
            <w:r w:rsidRPr="00DC3893">
              <w:rPr>
                <w:rFonts w:ascii="Candara" w:hAnsi="Candara"/>
                <w:sz w:val="24"/>
                <w:szCs w:val="24"/>
              </w:rPr>
              <w:t>Plus</w:t>
            </w:r>
          </w:p>
        </w:tc>
        <w:tc>
          <w:tcPr>
            <w:tcW w:w="709" w:type="dxa"/>
            <w:vAlign w:val="center"/>
          </w:tcPr>
          <w:p w:rsidR="0080185B" w:rsidRPr="009E4D3C" w:rsidRDefault="00481D2D" w:rsidP="009E4D3C">
            <w:pPr>
              <w:pStyle w:val="Paragraphedeliste"/>
              <w:ind w:left="0"/>
              <w:jc w:val="center"/>
              <w:rPr>
                <w:rFonts w:ascii="Candara" w:hAnsi="Candara"/>
                <w:sz w:val="36"/>
                <w:szCs w:val="24"/>
              </w:rPr>
            </w:pPr>
            <w:r w:rsidRPr="009E4D3C">
              <w:rPr>
                <w:rFonts w:ascii="Candara" w:hAnsi="Candara"/>
                <w:sz w:val="36"/>
                <w:szCs w:val="24"/>
              </w:rPr>
              <w:t>Є</w:t>
            </w:r>
          </w:p>
        </w:tc>
        <w:tc>
          <w:tcPr>
            <w:tcW w:w="3544" w:type="dxa"/>
            <w:vAlign w:val="center"/>
          </w:tcPr>
          <w:p w:rsidR="0080185B" w:rsidRPr="00DC3893" w:rsidRDefault="0080185B" w:rsidP="00041DC6">
            <w:pPr>
              <w:pStyle w:val="Paragraphedeliste"/>
              <w:ind w:left="0"/>
              <w:rPr>
                <w:rFonts w:ascii="Candara" w:hAnsi="Candara"/>
                <w:sz w:val="24"/>
                <w:szCs w:val="24"/>
              </w:rPr>
            </w:pPr>
          </w:p>
        </w:tc>
        <w:tc>
          <w:tcPr>
            <w:tcW w:w="542" w:type="dxa"/>
            <w:vAlign w:val="center"/>
          </w:tcPr>
          <w:p w:rsidR="0080185B" w:rsidRPr="009E4D3C" w:rsidRDefault="0080185B" w:rsidP="009E4D3C">
            <w:pPr>
              <w:pStyle w:val="PrformatHTML"/>
              <w:jc w:val="center"/>
              <w:rPr>
                <w:sz w:val="36"/>
              </w:rPr>
            </w:pPr>
          </w:p>
        </w:tc>
        <w:tc>
          <w:tcPr>
            <w:tcW w:w="2802" w:type="dxa"/>
            <w:vAlign w:val="center"/>
          </w:tcPr>
          <w:p w:rsidR="0080185B" w:rsidRPr="00DC3893" w:rsidRDefault="0060600B" w:rsidP="00041DC6">
            <w:pPr>
              <w:pStyle w:val="Paragraphedeliste"/>
              <w:ind w:left="0"/>
              <w:rPr>
                <w:rFonts w:ascii="Candara" w:hAnsi="Candara"/>
                <w:sz w:val="24"/>
                <w:szCs w:val="24"/>
              </w:rPr>
            </w:pPr>
            <w:r>
              <w:rPr>
                <w:rFonts w:ascii="Candara" w:hAnsi="Candara"/>
                <w:sz w:val="24"/>
                <w:szCs w:val="24"/>
              </w:rPr>
              <w:t>Femme</w:t>
            </w:r>
          </w:p>
        </w:tc>
      </w:tr>
      <w:tr w:rsidR="0080185B" w:rsidRPr="00DC3893" w:rsidTr="0060600B">
        <w:tc>
          <w:tcPr>
            <w:tcW w:w="616" w:type="dxa"/>
            <w:vAlign w:val="center"/>
          </w:tcPr>
          <w:p w:rsidR="0080185B" w:rsidRPr="009E4D3C" w:rsidRDefault="0080185B" w:rsidP="009E4D3C">
            <w:pPr>
              <w:pStyle w:val="Paragraphedeliste"/>
              <w:ind w:left="0"/>
              <w:jc w:val="center"/>
              <w:rPr>
                <w:rFonts w:ascii="Candara" w:hAnsi="Candara"/>
                <w:sz w:val="36"/>
                <w:szCs w:val="24"/>
              </w:rPr>
            </w:pPr>
            <w:r w:rsidRPr="009E4D3C">
              <w:rPr>
                <w:rFonts w:ascii="Candara" w:hAnsi="Candara"/>
                <w:sz w:val="36"/>
                <w:szCs w:val="24"/>
              </w:rPr>
              <w:t>-</w:t>
            </w:r>
          </w:p>
        </w:tc>
        <w:tc>
          <w:tcPr>
            <w:tcW w:w="2503" w:type="dxa"/>
            <w:vAlign w:val="center"/>
          </w:tcPr>
          <w:p w:rsidR="0080185B" w:rsidRPr="00DC3893" w:rsidRDefault="0080185B" w:rsidP="00041DC6">
            <w:pPr>
              <w:pStyle w:val="Paragraphedeliste"/>
              <w:ind w:left="0"/>
              <w:rPr>
                <w:rFonts w:ascii="Candara" w:hAnsi="Candara"/>
                <w:sz w:val="24"/>
                <w:szCs w:val="24"/>
              </w:rPr>
            </w:pPr>
            <w:r w:rsidRPr="00DC3893">
              <w:rPr>
                <w:rFonts w:ascii="Candara" w:hAnsi="Candara"/>
                <w:sz w:val="24"/>
                <w:szCs w:val="24"/>
              </w:rPr>
              <w:t>Moins</w:t>
            </w:r>
          </w:p>
        </w:tc>
        <w:tc>
          <w:tcPr>
            <w:tcW w:w="709" w:type="dxa"/>
            <w:vAlign w:val="center"/>
          </w:tcPr>
          <w:p w:rsidR="0080185B" w:rsidRPr="009E4D3C" w:rsidRDefault="0080185B" w:rsidP="009E4D3C">
            <w:pPr>
              <w:pStyle w:val="Paragraphedeliste"/>
              <w:ind w:left="0"/>
              <w:jc w:val="center"/>
              <w:rPr>
                <w:rFonts w:ascii="Candara" w:hAnsi="Candara" w:cstheme="minorHAnsi"/>
                <w:sz w:val="36"/>
                <w:szCs w:val="24"/>
              </w:rPr>
            </w:pPr>
            <w:r w:rsidRPr="009E4D3C">
              <w:rPr>
                <w:rFonts w:ascii="Candara" w:hAnsi="Candara" w:cstheme="minorHAnsi"/>
                <w:sz w:val="36"/>
                <w:szCs w:val="24"/>
              </w:rPr>
              <w:t>//</w:t>
            </w:r>
          </w:p>
        </w:tc>
        <w:tc>
          <w:tcPr>
            <w:tcW w:w="3544" w:type="dxa"/>
            <w:vAlign w:val="center"/>
          </w:tcPr>
          <w:p w:rsidR="0080185B" w:rsidRPr="00DC3893" w:rsidRDefault="0080185B" w:rsidP="00041DC6">
            <w:pPr>
              <w:pStyle w:val="Paragraphedeliste"/>
              <w:ind w:left="0"/>
              <w:rPr>
                <w:rFonts w:ascii="Candara" w:hAnsi="Candara"/>
                <w:sz w:val="24"/>
                <w:szCs w:val="24"/>
              </w:rPr>
            </w:pPr>
            <w:r w:rsidRPr="00DC3893">
              <w:rPr>
                <w:rFonts w:ascii="Candara" w:hAnsi="Candara"/>
                <w:sz w:val="24"/>
                <w:szCs w:val="24"/>
              </w:rPr>
              <w:t>Parallèle</w:t>
            </w:r>
          </w:p>
        </w:tc>
        <w:tc>
          <w:tcPr>
            <w:tcW w:w="542" w:type="dxa"/>
            <w:vAlign w:val="center"/>
          </w:tcPr>
          <w:p w:rsidR="0080185B" w:rsidRPr="009E4D3C" w:rsidRDefault="0080185B" w:rsidP="009E4D3C">
            <w:pPr>
              <w:pStyle w:val="Paragraphedeliste"/>
              <w:ind w:left="0"/>
              <w:jc w:val="center"/>
              <w:rPr>
                <w:rFonts w:ascii="Candara" w:hAnsi="Candara"/>
                <w:sz w:val="36"/>
                <w:szCs w:val="24"/>
              </w:rPr>
            </w:pPr>
          </w:p>
        </w:tc>
        <w:tc>
          <w:tcPr>
            <w:tcW w:w="2802" w:type="dxa"/>
            <w:vAlign w:val="center"/>
          </w:tcPr>
          <w:p w:rsidR="0080185B" w:rsidRPr="00DC3893" w:rsidRDefault="0060600B" w:rsidP="00041DC6">
            <w:pPr>
              <w:pStyle w:val="Paragraphedeliste"/>
              <w:ind w:left="0"/>
              <w:rPr>
                <w:rFonts w:ascii="Candara" w:hAnsi="Candara"/>
                <w:sz w:val="24"/>
                <w:szCs w:val="24"/>
              </w:rPr>
            </w:pPr>
            <w:r>
              <w:rPr>
                <w:rFonts w:ascii="Candara" w:hAnsi="Candara"/>
                <w:sz w:val="24"/>
                <w:szCs w:val="24"/>
              </w:rPr>
              <w:t>Homme</w:t>
            </w:r>
            <w:bookmarkStart w:id="0" w:name="_GoBack"/>
            <w:bookmarkEnd w:id="0"/>
          </w:p>
        </w:tc>
      </w:tr>
      <w:tr w:rsidR="0080185B" w:rsidRPr="00DC3893" w:rsidTr="0060600B">
        <w:tc>
          <w:tcPr>
            <w:tcW w:w="616" w:type="dxa"/>
            <w:vAlign w:val="center"/>
          </w:tcPr>
          <w:p w:rsidR="0080185B" w:rsidRPr="009E4D3C" w:rsidRDefault="0080185B" w:rsidP="009E4D3C">
            <w:pPr>
              <w:pStyle w:val="Paragraphedeliste"/>
              <w:ind w:left="0"/>
              <w:jc w:val="center"/>
              <w:rPr>
                <w:rFonts w:ascii="Candara" w:hAnsi="Candara"/>
                <w:sz w:val="36"/>
                <w:szCs w:val="24"/>
              </w:rPr>
            </w:pPr>
            <w:r w:rsidRPr="009E4D3C">
              <w:rPr>
                <w:rFonts w:ascii="Candara" w:hAnsi="Candara"/>
                <w:sz w:val="36"/>
                <w:szCs w:val="24"/>
              </w:rPr>
              <w:t>=</w:t>
            </w:r>
          </w:p>
        </w:tc>
        <w:tc>
          <w:tcPr>
            <w:tcW w:w="2503" w:type="dxa"/>
            <w:vAlign w:val="center"/>
          </w:tcPr>
          <w:p w:rsidR="0080185B" w:rsidRPr="00DC3893" w:rsidRDefault="0080185B" w:rsidP="00041DC6">
            <w:pPr>
              <w:pStyle w:val="Paragraphedeliste"/>
              <w:ind w:left="0"/>
              <w:rPr>
                <w:rFonts w:ascii="Candara" w:hAnsi="Candara"/>
                <w:sz w:val="24"/>
                <w:szCs w:val="24"/>
              </w:rPr>
            </w:pPr>
            <w:r w:rsidRPr="00DC3893">
              <w:rPr>
                <w:rFonts w:ascii="Candara" w:hAnsi="Candara"/>
                <w:sz w:val="24"/>
                <w:szCs w:val="24"/>
              </w:rPr>
              <w:t>Egal</w:t>
            </w:r>
          </w:p>
        </w:tc>
        <w:tc>
          <w:tcPr>
            <w:tcW w:w="709" w:type="dxa"/>
            <w:vAlign w:val="center"/>
          </w:tcPr>
          <w:p w:rsidR="0080185B" w:rsidRPr="009E4D3C" w:rsidRDefault="00CA0767" w:rsidP="009E4D3C">
            <w:pPr>
              <w:pStyle w:val="Paragraphedeliste"/>
              <w:ind w:left="0"/>
              <w:jc w:val="center"/>
              <w:rPr>
                <w:rFonts w:ascii="Candara" w:hAnsi="Candara" w:cstheme="minorHAnsi"/>
                <w:sz w:val="36"/>
                <w:szCs w:val="24"/>
              </w:rPr>
            </w:pPr>
            <m:oMathPara>
              <m:oMath>
                <m:r>
                  <w:rPr>
                    <w:rFonts w:ascii="Cambria Math" w:hAnsi="Cambria Math"/>
                    <w:sz w:val="36"/>
                    <w:szCs w:val="24"/>
                  </w:rPr>
                  <m:t>⟹</m:t>
                </m:r>
              </m:oMath>
            </m:oMathPara>
          </w:p>
        </w:tc>
        <w:tc>
          <w:tcPr>
            <w:tcW w:w="3544" w:type="dxa"/>
            <w:vAlign w:val="center"/>
          </w:tcPr>
          <w:p w:rsidR="0080185B" w:rsidRPr="00DC3893" w:rsidRDefault="0080185B" w:rsidP="00041DC6">
            <w:pPr>
              <w:pStyle w:val="Paragraphedeliste"/>
              <w:ind w:left="0"/>
              <w:rPr>
                <w:rFonts w:ascii="Candara" w:hAnsi="Candara"/>
                <w:sz w:val="24"/>
                <w:szCs w:val="24"/>
              </w:rPr>
            </w:pPr>
            <w:r w:rsidRPr="00DC3893">
              <w:rPr>
                <w:rFonts w:ascii="Candara" w:hAnsi="Candara"/>
                <w:sz w:val="24"/>
                <w:szCs w:val="24"/>
              </w:rPr>
              <w:t>Conséquence</w:t>
            </w:r>
          </w:p>
        </w:tc>
        <w:tc>
          <w:tcPr>
            <w:tcW w:w="542" w:type="dxa"/>
            <w:vAlign w:val="center"/>
          </w:tcPr>
          <w:p w:rsidR="0080185B" w:rsidRPr="009E4D3C" w:rsidRDefault="0080185B" w:rsidP="009E4D3C">
            <w:pPr>
              <w:pStyle w:val="Paragraphedeliste"/>
              <w:ind w:left="0"/>
              <w:jc w:val="center"/>
              <w:rPr>
                <w:rFonts w:ascii="Candara" w:hAnsi="Candara"/>
                <w:sz w:val="36"/>
                <w:szCs w:val="24"/>
              </w:rPr>
            </w:pPr>
            <w:r w:rsidRPr="009E4D3C">
              <w:rPr>
                <w:rFonts w:ascii="Candara" w:hAnsi="Candara" w:cstheme="minorHAnsi"/>
                <w:sz w:val="36"/>
                <w:szCs w:val="24"/>
              </w:rPr>
              <w:t>ø</w:t>
            </w:r>
          </w:p>
        </w:tc>
        <w:tc>
          <w:tcPr>
            <w:tcW w:w="2802" w:type="dxa"/>
            <w:vAlign w:val="center"/>
          </w:tcPr>
          <w:p w:rsidR="0080185B" w:rsidRPr="00DC3893" w:rsidRDefault="0080185B" w:rsidP="00041DC6">
            <w:pPr>
              <w:pStyle w:val="Paragraphedeliste"/>
              <w:ind w:left="0"/>
              <w:rPr>
                <w:rFonts w:ascii="Candara" w:hAnsi="Candara"/>
                <w:sz w:val="24"/>
                <w:szCs w:val="24"/>
              </w:rPr>
            </w:pPr>
          </w:p>
        </w:tc>
      </w:tr>
      <w:tr w:rsidR="0080185B" w:rsidRPr="00DC3893" w:rsidTr="0060600B">
        <w:tc>
          <w:tcPr>
            <w:tcW w:w="616" w:type="dxa"/>
            <w:vAlign w:val="center"/>
          </w:tcPr>
          <w:p w:rsidR="0080185B" w:rsidRPr="009E4D3C" w:rsidRDefault="0080185B" w:rsidP="009E4D3C">
            <w:pPr>
              <w:pStyle w:val="Paragraphedeliste"/>
              <w:ind w:left="0"/>
              <w:jc w:val="center"/>
              <w:rPr>
                <w:rFonts w:ascii="Candara" w:hAnsi="Candara"/>
                <w:sz w:val="36"/>
                <w:szCs w:val="24"/>
              </w:rPr>
            </w:pPr>
            <w:r w:rsidRPr="009E4D3C">
              <w:rPr>
                <w:rFonts w:ascii="Candara" w:hAnsi="Candara" w:cstheme="minorHAnsi"/>
                <w:sz w:val="36"/>
                <w:szCs w:val="24"/>
              </w:rPr>
              <w:t>≠</w:t>
            </w:r>
          </w:p>
        </w:tc>
        <w:tc>
          <w:tcPr>
            <w:tcW w:w="2503" w:type="dxa"/>
            <w:vAlign w:val="center"/>
          </w:tcPr>
          <w:p w:rsidR="0080185B" w:rsidRPr="00DC3893" w:rsidRDefault="0080185B" w:rsidP="00041DC6">
            <w:pPr>
              <w:pStyle w:val="Paragraphedeliste"/>
              <w:ind w:left="0"/>
              <w:rPr>
                <w:rFonts w:ascii="Candara" w:hAnsi="Candara"/>
                <w:sz w:val="24"/>
                <w:szCs w:val="24"/>
              </w:rPr>
            </w:pPr>
            <w:r w:rsidRPr="00DC3893">
              <w:rPr>
                <w:rFonts w:ascii="Candara" w:hAnsi="Candara"/>
                <w:sz w:val="24"/>
                <w:szCs w:val="24"/>
              </w:rPr>
              <w:t>Différent, opposé</w:t>
            </w:r>
          </w:p>
        </w:tc>
        <w:tc>
          <w:tcPr>
            <w:tcW w:w="709" w:type="dxa"/>
            <w:vAlign w:val="center"/>
          </w:tcPr>
          <w:p w:rsidR="0080185B" w:rsidRPr="009E4D3C" w:rsidRDefault="00481D2D" w:rsidP="009E4D3C">
            <w:pPr>
              <w:pStyle w:val="Paragraphedeliste"/>
              <w:ind w:left="0"/>
              <w:jc w:val="center"/>
              <w:rPr>
                <w:rFonts w:ascii="Candara" w:hAnsi="Candara" w:cstheme="minorHAnsi"/>
                <w:sz w:val="36"/>
                <w:szCs w:val="24"/>
              </w:rPr>
            </w:pPr>
            <m:oMathPara>
              <m:oMath>
                <m:r>
                  <w:rPr>
                    <w:rFonts w:ascii="Cambria Math" w:hAnsi="Cambria Math" w:cstheme="minorHAnsi"/>
                    <w:sz w:val="36"/>
                    <w:szCs w:val="24"/>
                  </w:rPr>
                  <m:t>←</m:t>
                </m:r>
              </m:oMath>
            </m:oMathPara>
          </w:p>
        </w:tc>
        <w:tc>
          <w:tcPr>
            <w:tcW w:w="3544" w:type="dxa"/>
            <w:vAlign w:val="center"/>
          </w:tcPr>
          <w:p w:rsidR="0080185B" w:rsidRPr="00DC3893" w:rsidRDefault="0080185B" w:rsidP="00041DC6">
            <w:pPr>
              <w:pStyle w:val="Paragraphedeliste"/>
              <w:ind w:left="0"/>
              <w:rPr>
                <w:rFonts w:ascii="Candara" w:hAnsi="Candara"/>
                <w:sz w:val="24"/>
                <w:szCs w:val="24"/>
              </w:rPr>
            </w:pPr>
            <w:r w:rsidRPr="00DC3893">
              <w:rPr>
                <w:rFonts w:ascii="Candara" w:hAnsi="Candara"/>
                <w:sz w:val="24"/>
                <w:szCs w:val="24"/>
              </w:rPr>
              <w:t>Cause</w:t>
            </w:r>
          </w:p>
        </w:tc>
        <w:tc>
          <w:tcPr>
            <w:tcW w:w="542" w:type="dxa"/>
            <w:vAlign w:val="center"/>
          </w:tcPr>
          <w:p w:rsidR="0080185B" w:rsidRPr="009E4D3C" w:rsidRDefault="0080185B" w:rsidP="009E4D3C">
            <w:pPr>
              <w:pStyle w:val="Paragraphedeliste"/>
              <w:ind w:left="0"/>
              <w:jc w:val="center"/>
              <w:rPr>
                <w:rFonts w:ascii="Candara" w:hAnsi="Candara"/>
                <w:sz w:val="36"/>
                <w:szCs w:val="24"/>
              </w:rPr>
            </w:pPr>
            <w:r w:rsidRPr="009E4D3C">
              <w:rPr>
                <w:rFonts w:ascii="Candara" w:hAnsi="Candara" w:cs="Calibri"/>
                <w:sz w:val="36"/>
                <w:szCs w:val="24"/>
              </w:rPr>
              <w:t>~</w:t>
            </w:r>
          </w:p>
        </w:tc>
        <w:tc>
          <w:tcPr>
            <w:tcW w:w="2802" w:type="dxa"/>
            <w:vAlign w:val="center"/>
          </w:tcPr>
          <w:p w:rsidR="0080185B" w:rsidRPr="00DC3893" w:rsidRDefault="0080185B" w:rsidP="00041DC6">
            <w:pPr>
              <w:pStyle w:val="Paragraphedeliste"/>
              <w:ind w:left="0"/>
              <w:rPr>
                <w:rFonts w:ascii="Candara" w:hAnsi="Candara"/>
                <w:sz w:val="24"/>
                <w:szCs w:val="24"/>
              </w:rPr>
            </w:pPr>
            <w:r w:rsidRPr="00DC3893">
              <w:rPr>
                <w:rFonts w:ascii="Candara" w:hAnsi="Candara"/>
                <w:sz w:val="24"/>
                <w:szCs w:val="24"/>
              </w:rPr>
              <w:t>Environ</w:t>
            </w:r>
          </w:p>
        </w:tc>
      </w:tr>
      <w:tr w:rsidR="00CA0767" w:rsidRPr="00DC3893" w:rsidTr="0060600B">
        <w:tc>
          <w:tcPr>
            <w:tcW w:w="616" w:type="dxa"/>
            <w:vAlign w:val="center"/>
          </w:tcPr>
          <w:p w:rsidR="00CA0767" w:rsidRPr="009E4D3C" w:rsidRDefault="00CA0767" w:rsidP="009E4D3C">
            <w:pPr>
              <w:pStyle w:val="Paragraphedeliste"/>
              <w:ind w:left="0"/>
              <w:jc w:val="center"/>
              <w:rPr>
                <w:rFonts w:ascii="Candara" w:hAnsi="Candara"/>
                <w:sz w:val="36"/>
                <w:szCs w:val="24"/>
              </w:rPr>
            </w:pPr>
            <w:r w:rsidRPr="009E4D3C">
              <w:rPr>
                <w:rFonts w:ascii="Candara" w:hAnsi="Candara"/>
                <w:sz w:val="36"/>
                <w:szCs w:val="24"/>
              </w:rPr>
              <w:t>&lt;</w:t>
            </w:r>
          </w:p>
        </w:tc>
        <w:tc>
          <w:tcPr>
            <w:tcW w:w="2503" w:type="dxa"/>
            <w:vAlign w:val="center"/>
          </w:tcPr>
          <w:p w:rsidR="00CA0767" w:rsidRPr="00DC3893" w:rsidRDefault="00CA0767" w:rsidP="00CA0767">
            <w:pPr>
              <w:pStyle w:val="Paragraphedeliste"/>
              <w:ind w:left="0"/>
              <w:rPr>
                <w:rFonts w:ascii="Candara" w:hAnsi="Candara"/>
                <w:sz w:val="24"/>
                <w:szCs w:val="24"/>
              </w:rPr>
            </w:pPr>
            <w:r w:rsidRPr="00DC3893">
              <w:rPr>
                <w:rFonts w:ascii="Candara" w:hAnsi="Candara"/>
                <w:sz w:val="24"/>
                <w:szCs w:val="24"/>
              </w:rPr>
              <w:t>Inférieur</w:t>
            </w:r>
          </w:p>
        </w:tc>
        <w:tc>
          <w:tcPr>
            <w:tcW w:w="709" w:type="dxa"/>
            <w:vAlign w:val="center"/>
          </w:tcPr>
          <w:p w:rsidR="00CA0767" w:rsidRPr="009E4D3C" w:rsidRDefault="00CA0767" w:rsidP="009E4D3C">
            <w:pPr>
              <w:pStyle w:val="Paragraphedeliste"/>
              <w:ind w:left="0"/>
              <w:jc w:val="center"/>
              <w:rPr>
                <w:rFonts w:ascii="Candara" w:hAnsi="Candara" w:cstheme="minorHAnsi"/>
                <w:sz w:val="36"/>
                <w:szCs w:val="24"/>
              </w:rPr>
            </w:pPr>
            <w:r w:rsidRPr="009E4D3C">
              <w:rPr>
                <w:rFonts w:ascii="Cambria Math" w:hAnsi="Cambria Math" w:cs="Cambria Math"/>
                <w:sz w:val="36"/>
                <w:szCs w:val="24"/>
              </w:rPr>
              <w:t>↗</w:t>
            </w:r>
          </w:p>
        </w:tc>
        <w:tc>
          <w:tcPr>
            <w:tcW w:w="3544" w:type="dxa"/>
            <w:vAlign w:val="center"/>
          </w:tcPr>
          <w:p w:rsidR="00CA0767" w:rsidRPr="00DC3893" w:rsidRDefault="00CA0767" w:rsidP="00CA0767">
            <w:pPr>
              <w:pStyle w:val="Paragraphedeliste"/>
              <w:ind w:left="0"/>
              <w:rPr>
                <w:rFonts w:ascii="Candara" w:hAnsi="Candara"/>
                <w:sz w:val="24"/>
                <w:szCs w:val="24"/>
              </w:rPr>
            </w:pPr>
            <w:r w:rsidRPr="00DC3893">
              <w:rPr>
                <w:rFonts w:ascii="Candara" w:hAnsi="Candara"/>
                <w:sz w:val="24"/>
                <w:szCs w:val="24"/>
              </w:rPr>
              <w:t>Augmente</w:t>
            </w:r>
          </w:p>
        </w:tc>
        <w:tc>
          <w:tcPr>
            <w:tcW w:w="542" w:type="dxa"/>
            <w:vAlign w:val="center"/>
          </w:tcPr>
          <w:p w:rsidR="00CA0767" w:rsidRPr="009E4D3C" w:rsidRDefault="00CA0767" w:rsidP="009E4D3C">
            <w:pPr>
              <w:pStyle w:val="Paragraphedeliste"/>
              <w:ind w:left="0"/>
              <w:jc w:val="center"/>
              <w:rPr>
                <w:rFonts w:ascii="Candara" w:hAnsi="Candara"/>
                <w:sz w:val="36"/>
                <w:szCs w:val="24"/>
              </w:rPr>
            </w:pPr>
            <w:r w:rsidRPr="009E4D3C">
              <w:rPr>
                <w:rFonts w:ascii="Candara" w:hAnsi="Candara"/>
                <w:sz w:val="36"/>
                <w:szCs w:val="24"/>
              </w:rPr>
              <w:t>%</w:t>
            </w:r>
          </w:p>
        </w:tc>
        <w:tc>
          <w:tcPr>
            <w:tcW w:w="2802" w:type="dxa"/>
            <w:vAlign w:val="center"/>
          </w:tcPr>
          <w:p w:rsidR="00CA0767" w:rsidRPr="00DC3893" w:rsidRDefault="00CA0767" w:rsidP="00CA0767">
            <w:pPr>
              <w:pStyle w:val="Paragraphedeliste"/>
              <w:ind w:left="0"/>
              <w:rPr>
                <w:rFonts w:ascii="Candara" w:hAnsi="Candara"/>
                <w:sz w:val="24"/>
                <w:szCs w:val="24"/>
              </w:rPr>
            </w:pPr>
            <w:r w:rsidRPr="00DC3893">
              <w:rPr>
                <w:rFonts w:ascii="Candara" w:hAnsi="Candara"/>
                <w:sz w:val="24"/>
                <w:szCs w:val="24"/>
              </w:rPr>
              <w:t>Pourcentage</w:t>
            </w:r>
          </w:p>
        </w:tc>
      </w:tr>
      <w:tr w:rsidR="00CA0767" w:rsidRPr="00DC3893" w:rsidTr="0060600B">
        <w:tc>
          <w:tcPr>
            <w:tcW w:w="616" w:type="dxa"/>
            <w:vAlign w:val="center"/>
          </w:tcPr>
          <w:p w:rsidR="00CA0767" w:rsidRPr="009E4D3C" w:rsidRDefault="00CA0767" w:rsidP="009E4D3C">
            <w:pPr>
              <w:pStyle w:val="Paragraphedeliste"/>
              <w:ind w:left="0"/>
              <w:jc w:val="center"/>
              <w:rPr>
                <w:rFonts w:ascii="Candara" w:hAnsi="Candara"/>
                <w:sz w:val="36"/>
                <w:szCs w:val="24"/>
              </w:rPr>
            </w:pPr>
            <w:r w:rsidRPr="009E4D3C">
              <w:rPr>
                <w:rFonts w:ascii="Candara" w:hAnsi="Candara"/>
                <w:sz w:val="36"/>
                <w:szCs w:val="24"/>
              </w:rPr>
              <w:t>&gt;</w:t>
            </w:r>
          </w:p>
        </w:tc>
        <w:tc>
          <w:tcPr>
            <w:tcW w:w="2503" w:type="dxa"/>
            <w:vAlign w:val="center"/>
          </w:tcPr>
          <w:p w:rsidR="00CA0767" w:rsidRPr="00DC3893" w:rsidRDefault="00CA0767" w:rsidP="00CA0767">
            <w:pPr>
              <w:pStyle w:val="Paragraphedeliste"/>
              <w:ind w:left="0"/>
              <w:rPr>
                <w:rFonts w:ascii="Candara" w:hAnsi="Candara"/>
                <w:sz w:val="24"/>
                <w:szCs w:val="24"/>
              </w:rPr>
            </w:pPr>
            <w:r w:rsidRPr="00DC3893">
              <w:rPr>
                <w:rFonts w:ascii="Candara" w:hAnsi="Candara"/>
                <w:sz w:val="24"/>
                <w:szCs w:val="24"/>
              </w:rPr>
              <w:t>Supérieur</w:t>
            </w:r>
          </w:p>
        </w:tc>
        <w:tc>
          <w:tcPr>
            <w:tcW w:w="709" w:type="dxa"/>
            <w:vAlign w:val="center"/>
          </w:tcPr>
          <w:p w:rsidR="00CA0767" w:rsidRPr="009E4D3C" w:rsidRDefault="00CA0767" w:rsidP="009E4D3C">
            <w:pPr>
              <w:pStyle w:val="Paragraphedeliste"/>
              <w:ind w:left="0"/>
              <w:jc w:val="center"/>
              <w:rPr>
                <w:rFonts w:ascii="Candara" w:hAnsi="Candara" w:cstheme="minorHAnsi"/>
                <w:sz w:val="36"/>
                <w:szCs w:val="24"/>
              </w:rPr>
            </w:pPr>
            <w:r w:rsidRPr="009E4D3C">
              <w:rPr>
                <w:rFonts w:ascii="Cambria Math" w:hAnsi="Cambria Math" w:cs="Cambria Math"/>
                <w:sz w:val="36"/>
                <w:szCs w:val="24"/>
              </w:rPr>
              <w:t>↘</w:t>
            </w:r>
          </w:p>
        </w:tc>
        <w:tc>
          <w:tcPr>
            <w:tcW w:w="3544" w:type="dxa"/>
            <w:vAlign w:val="center"/>
          </w:tcPr>
          <w:p w:rsidR="00CA0767" w:rsidRPr="00DC3893" w:rsidRDefault="00CA0767" w:rsidP="00CA0767">
            <w:pPr>
              <w:pStyle w:val="Paragraphedeliste"/>
              <w:ind w:left="0"/>
              <w:rPr>
                <w:rFonts w:ascii="Candara" w:hAnsi="Candara"/>
                <w:sz w:val="24"/>
                <w:szCs w:val="24"/>
              </w:rPr>
            </w:pPr>
            <w:r w:rsidRPr="00DC3893">
              <w:rPr>
                <w:rFonts w:ascii="Candara" w:hAnsi="Candara"/>
                <w:sz w:val="24"/>
                <w:szCs w:val="24"/>
              </w:rPr>
              <w:t>diminue</w:t>
            </w:r>
          </w:p>
        </w:tc>
        <w:tc>
          <w:tcPr>
            <w:tcW w:w="542" w:type="dxa"/>
            <w:vAlign w:val="center"/>
          </w:tcPr>
          <w:p w:rsidR="00CA0767" w:rsidRPr="009E4D3C" w:rsidRDefault="00CA0767" w:rsidP="009E4D3C">
            <w:pPr>
              <w:pStyle w:val="Paragraphedeliste"/>
              <w:ind w:left="0"/>
              <w:jc w:val="center"/>
              <w:rPr>
                <w:rFonts w:ascii="Candara" w:hAnsi="Candara"/>
                <w:sz w:val="36"/>
                <w:szCs w:val="24"/>
              </w:rPr>
            </w:pPr>
            <w:r w:rsidRPr="009E4D3C">
              <w:rPr>
                <w:rFonts w:ascii="Candara" w:hAnsi="Candara"/>
                <w:sz w:val="36"/>
                <w:szCs w:val="24"/>
              </w:rPr>
              <w:t>†</w:t>
            </w:r>
          </w:p>
        </w:tc>
        <w:tc>
          <w:tcPr>
            <w:tcW w:w="2802" w:type="dxa"/>
            <w:vAlign w:val="center"/>
          </w:tcPr>
          <w:p w:rsidR="00CA0767" w:rsidRPr="00DC3893" w:rsidRDefault="00CA0767" w:rsidP="00CA0767">
            <w:pPr>
              <w:pStyle w:val="Paragraphedeliste"/>
              <w:ind w:left="0"/>
              <w:rPr>
                <w:rFonts w:ascii="Candara" w:hAnsi="Candara"/>
                <w:sz w:val="24"/>
                <w:szCs w:val="24"/>
              </w:rPr>
            </w:pPr>
          </w:p>
        </w:tc>
      </w:tr>
    </w:tbl>
    <w:p w:rsidR="0080185B" w:rsidRPr="00DC3893" w:rsidRDefault="0080185B" w:rsidP="009A6D0A">
      <w:pPr>
        <w:pStyle w:val="Paragraphedeliste"/>
        <w:numPr>
          <w:ilvl w:val="0"/>
          <w:numId w:val="10"/>
        </w:numPr>
        <w:spacing w:before="120"/>
        <w:rPr>
          <w:rFonts w:ascii="Candara" w:hAnsi="Candara"/>
          <w:b/>
          <w:sz w:val="26"/>
          <w:szCs w:val="26"/>
          <w:u w:val="single"/>
        </w:rPr>
      </w:pPr>
      <w:r w:rsidRPr="00DC3893">
        <w:rPr>
          <w:rFonts w:ascii="Candara" w:hAnsi="Candara"/>
          <w:b/>
          <w:sz w:val="26"/>
          <w:szCs w:val="26"/>
          <w:u w:val="single"/>
        </w:rPr>
        <w:t xml:space="preserve">Que prendre en notes ? </w:t>
      </w:r>
    </w:p>
    <w:p w:rsidR="0080185B" w:rsidRDefault="0080185B" w:rsidP="0080185B">
      <w:pPr>
        <w:tabs>
          <w:tab w:val="left" w:pos="2717"/>
        </w:tabs>
        <w:rPr>
          <w:rFonts w:ascii="Candara" w:hAnsi="Candara"/>
          <w:sz w:val="24"/>
          <w:szCs w:val="24"/>
        </w:rPr>
      </w:pPr>
      <w:r w:rsidRPr="00DC3893">
        <w:rPr>
          <w:rFonts w:ascii="Candara" w:hAnsi="Candara"/>
          <w:sz w:val="24"/>
          <w:szCs w:val="24"/>
        </w:rPr>
        <w:t xml:space="preserve">La prise de notes dépend de </w:t>
      </w:r>
      <w:r w:rsidRPr="00DC3893">
        <w:rPr>
          <w:rFonts w:ascii="Candara" w:hAnsi="Candara"/>
          <w:b/>
          <w:sz w:val="24"/>
          <w:szCs w:val="24"/>
        </w:rPr>
        <w:t>l’objectif recherché</w:t>
      </w:r>
      <w:r w:rsidRPr="00DC3893">
        <w:rPr>
          <w:rFonts w:ascii="Candara" w:hAnsi="Candara"/>
          <w:sz w:val="24"/>
          <w:szCs w:val="24"/>
        </w:rPr>
        <w:t xml:space="preserve"> (mémoriser un cours, prendre des notes de lecture, préparer un exposé…) et de la </w:t>
      </w:r>
      <w:r w:rsidRPr="00DC3893">
        <w:rPr>
          <w:rFonts w:ascii="Candara" w:hAnsi="Candara"/>
          <w:b/>
          <w:sz w:val="24"/>
          <w:szCs w:val="24"/>
        </w:rPr>
        <w:t>situation</w:t>
      </w:r>
      <w:r w:rsidRPr="00DC3893">
        <w:rPr>
          <w:rFonts w:ascii="Candara" w:hAnsi="Candara"/>
          <w:sz w:val="24"/>
          <w:szCs w:val="24"/>
        </w:rPr>
        <w:t xml:space="preserve"> (classe, réunion…)</w:t>
      </w:r>
    </w:p>
    <w:p w:rsidR="009E4D3C" w:rsidRPr="002066F5" w:rsidRDefault="009E4D3C" w:rsidP="009E4D3C">
      <w:pPr>
        <w:pBdr>
          <w:top w:val="single" w:sz="12" w:space="1" w:color="auto"/>
          <w:left w:val="single" w:sz="12" w:space="4" w:color="auto"/>
          <w:bottom w:val="single" w:sz="12" w:space="1" w:color="auto"/>
          <w:right w:val="single" w:sz="12" w:space="4" w:color="auto"/>
        </w:pBdr>
        <w:shd w:val="pct10" w:color="auto" w:fill="auto"/>
        <w:tabs>
          <w:tab w:val="left" w:pos="2717"/>
        </w:tabs>
        <w:jc w:val="center"/>
        <w:rPr>
          <w:rFonts w:asciiTheme="majorHAnsi" w:hAnsiTheme="majorHAnsi"/>
          <w:b/>
          <w:sz w:val="26"/>
          <w:szCs w:val="26"/>
          <w:u w:val="single"/>
        </w:rPr>
      </w:pPr>
      <w:r w:rsidRPr="002066F5">
        <w:rPr>
          <w:rFonts w:asciiTheme="majorHAnsi" w:hAnsiTheme="majorHAnsi"/>
          <w:b/>
          <w:sz w:val="26"/>
          <w:szCs w:val="26"/>
          <w:u w:val="single"/>
        </w:rPr>
        <w:t>1</w:t>
      </w:r>
      <w:r w:rsidRPr="002066F5">
        <w:rPr>
          <w:rFonts w:asciiTheme="majorHAnsi" w:hAnsiTheme="majorHAnsi"/>
          <w:b/>
          <w:sz w:val="26"/>
          <w:szCs w:val="26"/>
          <w:u w:val="single"/>
          <w:vertAlign w:val="superscript"/>
        </w:rPr>
        <w:t>ère</w:t>
      </w:r>
      <w:r w:rsidRPr="002066F5">
        <w:rPr>
          <w:rFonts w:asciiTheme="majorHAnsi" w:hAnsiTheme="majorHAnsi"/>
          <w:b/>
          <w:sz w:val="26"/>
          <w:szCs w:val="26"/>
          <w:u w:val="single"/>
        </w:rPr>
        <w:t xml:space="preserve"> SITUATION : PRENDRE DES NOTES A PARTIR D’UN ECRIT </w:t>
      </w:r>
      <w:r w:rsidRPr="002066F5">
        <w:rPr>
          <w:rFonts w:asciiTheme="majorHAnsi" w:hAnsiTheme="majorHAnsi"/>
          <w:b/>
          <w:i/>
          <w:sz w:val="26"/>
          <w:szCs w:val="26"/>
          <w:u w:val="single"/>
        </w:rPr>
        <w:t>(LECTURE APPROFONDIE – NOTES DE LECTURE)</w:t>
      </w:r>
      <w:r>
        <w:rPr>
          <w:rFonts w:asciiTheme="majorHAnsi" w:hAnsiTheme="majorHAnsi"/>
          <w:b/>
          <w:sz w:val="26"/>
          <w:szCs w:val="26"/>
          <w:u w:val="single"/>
        </w:rPr>
        <w:t xml:space="preserve"> EN 6 ETAPES</w:t>
      </w:r>
    </w:p>
    <w:p w:rsidR="0080185B" w:rsidRPr="00DC3893" w:rsidRDefault="0080185B" w:rsidP="0080185B">
      <w:pPr>
        <w:pStyle w:val="Paragraphedeliste"/>
        <w:numPr>
          <w:ilvl w:val="0"/>
          <w:numId w:val="7"/>
        </w:numPr>
        <w:tabs>
          <w:tab w:val="left" w:pos="2717"/>
        </w:tabs>
        <w:rPr>
          <w:rFonts w:ascii="Candara" w:hAnsi="Candara"/>
          <w:sz w:val="24"/>
          <w:szCs w:val="24"/>
        </w:rPr>
      </w:pPr>
      <w:r w:rsidRPr="00DC3893">
        <w:rPr>
          <w:rFonts w:ascii="Candara" w:hAnsi="Candara"/>
          <w:b/>
          <w:sz w:val="24"/>
          <w:szCs w:val="24"/>
        </w:rPr>
        <w:t>Survoler</w:t>
      </w:r>
      <w:r w:rsidRPr="00DC3893">
        <w:rPr>
          <w:rFonts w:ascii="Candara" w:hAnsi="Candara"/>
          <w:sz w:val="24"/>
          <w:szCs w:val="24"/>
        </w:rPr>
        <w:t xml:space="preserve"> le texte : avoir une vue d’ensemble du document. Repérer les titres, mots mis en valeur, illustrations… </w:t>
      </w:r>
    </w:p>
    <w:p w:rsidR="0080185B" w:rsidRPr="009E4D3C" w:rsidRDefault="0080185B" w:rsidP="009E4D3C">
      <w:pPr>
        <w:pStyle w:val="Paragraphedeliste"/>
        <w:numPr>
          <w:ilvl w:val="0"/>
          <w:numId w:val="7"/>
        </w:numPr>
        <w:tabs>
          <w:tab w:val="left" w:pos="2717"/>
        </w:tabs>
        <w:rPr>
          <w:rFonts w:ascii="Candara" w:hAnsi="Candara"/>
          <w:sz w:val="24"/>
          <w:szCs w:val="24"/>
        </w:rPr>
      </w:pPr>
      <w:r w:rsidRPr="00DC3893">
        <w:rPr>
          <w:rFonts w:ascii="Candara" w:hAnsi="Candara"/>
          <w:b/>
          <w:sz w:val="24"/>
          <w:szCs w:val="24"/>
        </w:rPr>
        <w:t>Questionner</w:t>
      </w:r>
      <w:r w:rsidRPr="00DC3893">
        <w:rPr>
          <w:rFonts w:ascii="Candara" w:hAnsi="Candara"/>
          <w:sz w:val="24"/>
          <w:szCs w:val="24"/>
        </w:rPr>
        <w:t> : qu’</w:t>
      </w:r>
      <w:r w:rsidR="009E4D3C" w:rsidRPr="00DC3893">
        <w:rPr>
          <w:rFonts w:ascii="Candara" w:hAnsi="Candara"/>
          <w:sz w:val="24"/>
          <w:szCs w:val="24"/>
        </w:rPr>
        <w:t>est-ce</w:t>
      </w:r>
      <w:r w:rsidRPr="00DC3893">
        <w:rPr>
          <w:rFonts w:ascii="Candara" w:hAnsi="Candara"/>
          <w:sz w:val="24"/>
          <w:szCs w:val="24"/>
        </w:rPr>
        <w:t xml:space="preserve"> que je veux savoir ? Quel est le but de la lecture ?</w:t>
      </w:r>
    </w:p>
    <w:p w:rsidR="0080185B" w:rsidRPr="00DC3893" w:rsidRDefault="0080185B" w:rsidP="0080185B">
      <w:pPr>
        <w:pStyle w:val="Paragraphedeliste"/>
        <w:tabs>
          <w:tab w:val="left" w:pos="2717"/>
        </w:tabs>
        <w:rPr>
          <w:rFonts w:ascii="Candara" w:hAnsi="Candara"/>
          <w:sz w:val="24"/>
          <w:szCs w:val="24"/>
        </w:rPr>
      </w:pPr>
      <w:r w:rsidRPr="00DC3893">
        <w:rPr>
          <w:rFonts w:ascii="Candara" w:hAnsi="Candara"/>
          <w:sz w:val="24"/>
          <w:szCs w:val="24"/>
        </w:rPr>
        <w:t xml:space="preserve">Le questionnement permet de créer </w:t>
      </w:r>
      <w:r w:rsidRPr="00DC3893">
        <w:rPr>
          <w:rFonts w:ascii="Candara" w:hAnsi="Candara"/>
          <w:b/>
          <w:i/>
          <w:sz w:val="24"/>
          <w:szCs w:val="24"/>
        </w:rPr>
        <w:t>une attitude mentale active</w:t>
      </w:r>
      <w:r w:rsidRPr="00DC3893">
        <w:rPr>
          <w:rFonts w:ascii="Candara" w:hAnsi="Candara"/>
          <w:sz w:val="24"/>
          <w:szCs w:val="24"/>
        </w:rPr>
        <w:t xml:space="preserve"> et prépare le cerveau à filtrer l’information.</w:t>
      </w:r>
    </w:p>
    <w:p w:rsidR="0080185B" w:rsidRPr="009E4D3C" w:rsidRDefault="0080185B" w:rsidP="0080185B">
      <w:pPr>
        <w:pStyle w:val="Paragraphedeliste"/>
        <w:numPr>
          <w:ilvl w:val="0"/>
          <w:numId w:val="7"/>
        </w:numPr>
        <w:tabs>
          <w:tab w:val="left" w:pos="2717"/>
        </w:tabs>
        <w:rPr>
          <w:rFonts w:ascii="Candara" w:hAnsi="Candara"/>
          <w:sz w:val="24"/>
          <w:szCs w:val="24"/>
        </w:rPr>
      </w:pPr>
      <w:r w:rsidRPr="009E4D3C">
        <w:rPr>
          <w:rFonts w:ascii="Candara" w:hAnsi="Candara"/>
          <w:b/>
          <w:sz w:val="24"/>
          <w:szCs w:val="24"/>
        </w:rPr>
        <w:t>Lire</w:t>
      </w:r>
    </w:p>
    <w:p w:rsidR="002066F5" w:rsidRPr="00DC3893" w:rsidRDefault="0080185B" w:rsidP="002066F5">
      <w:pPr>
        <w:pStyle w:val="Paragraphedeliste"/>
        <w:numPr>
          <w:ilvl w:val="0"/>
          <w:numId w:val="7"/>
        </w:numPr>
        <w:tabs>
          <w:tab w:val="left" w:pos="2717"/>
        </w:tabs>
        <w:rPr>
          <w:rFonts w:ascii="Candara" w:hAnsi="Candara"/>
          <w:sz w:val="24"/>
          <w:szCs w:val="24"/>
        </w:rPr>
      </w:pPr>
      <w:r w:rsidRPr="00DC3893">
        <w:rPr>
          <w:rFonts w:ascii="Candara" w:hAnsi="Candara"/>
          <w:b/>
          <w:sz w:val="24"/>
          <w:szCs w:val="24"/>
        </w:rPr>
        <w:t>Retrouver</w:t>
      </w:r>
      <w:r w:rsidRPr="00DC3893">
        <w:rPr>
          <w:rFonts w:ascii="Candara" w:hAnsi="Candara"/>
          <w:sz w:val="24"/>
          <w:szCs w:val="24"/>
        </w:rPr>
        <w:t xml:space="preserve"> les grandes parties (paragraphes) et </w:t>
      </w:r>
      <w:r w:rsidRPr="00DC3893">
        <w:rPr>
          <w:rFonts w:ascii="Candara" w:hAnsi="Candara"/>
          <w:b/>
          <w:sz w:val="24"/>
          <w:szCs w:val="24"/>
        </w:rPr>
        <w:t>détecter</w:t>
      </w:r>
      <w:r w:rsidRPr="00DC3893">
        <w:rPr>
          <w:rFonts w:ascii="Candara" w:hAnsi="Candara"/>
          <w:sz w:val="24"/>
          <w:szCs w:val="24"/>
        </w:rPr>
        <w:t xml:space="preserve"> les </w:t>
      </w:r>
      <w:r w:rsidRPr="00DC3893">
        <w:rPr>
          <w:rFonts w:ascii="Candara" w:hAnsi="Candara"/>
          <w:b/>
          <w:sz w:val="24"/>
          <w:szCs w:val="24"/>
        </w:rPr>
        <w:t>mots-clés</w:t>
      </w:r>
      <w:r w:rsidRPr="00DC3893">
        <w:rPr>
          <w:rFonts w:ascii="Candara" w:hAnsi="Candara"/>
          <w:sz w:val="24"/>
          <w:szCs w:val="24"/>
        </w:rPr>
        <w:t xml:space="preserve"> (surligner)</w:t>
      </w:r>
    </w:p>
    <w:p w:rsidR="0080185B" w:rsidRPr="00DC3893" w:rsidRDefault="0080185B" w:rsidP="002066F5">
      <w:pPr>
        <w:pStyle w:val="Paragraphedeliste"/>
        <w:numPr>
          <w:ilvl w:val="0"/>
          <w:numId w:val="7"/>
        </w:numPr>
        <w:tabs>
          <w:tab w:val="left" w:pos="2717"/>
        </w:tabs>
        <w:rPr>
          <w:rFonts w:ascii="Candara" w:hAnsi="Candara"/>
          <w:sz w:val="24"/>
          <w:szCs w:val="24"/>
        </w:rPr>
      </w:pPr>
      <w:r w:rsidRPr="00DC3893">
        <w:rPr>
          <w:rFonts w:ascii="Candara" w:hAnsi="Candara"/>
          <w:b/>
          <w:sz w:val="24"/>
          <w:szCs w:val="24"/>
        </w:rPr>
        <w:lastRenderedPageBreak/>
        <w:t>Détecter</w:t>
      </w:r>
      <w:r w:rsidRPr="00DC3893">
        <w:rPr>
          <w:rFonts w:ascii="Candara" w:hAnsi="Candara"/>
          <w:sz w:val="24"/>
          <w:szCs w:val="24"/>
        </w:rPr>
        <w:t xml:space="preserve"> les </w:t>
      </w:r>
      <w:r w:rsidRPr="00DC3893">
        <w:rPr>
          <w:rFonts w:ascii="Candara" w:hAnsi="Candara"/>
          <w:b/>
          <w:sz w:val="24"/>
          <w:szCs w:val="24"/>
        </w:rPr>
        <w:t xml:space="preserve">connecteurs d’articulation logique </w:t>
      </w:r>
      <w:r w:rsidRPr="00DC3893">
        <w:rPr>
          <w:rFonts w:ascii="Candara" w:hAnsi="Candara"/>
          <w:sz w:val="24"/>
          <w:szCs w:val="24"/>
        </w:rPr>
        <w:t xml:space="preserve">(surligner d’une autre couleur). Ce sont les mots qui ne représentent pas d’idées mais les organisent </w:t>
      </w:r>
      <w:r w:rsidRPr="00DC3893">
        <w:rPr>
          <w:rFonts w:ascii="Candara" w:hAnsi="Candara"/>
          <w:i/>
          <w:sz w:val="24"/>
          <w:szCs w:val="24"/>
        </w:rPr>
        <w:t xml:space="preserve">(premièrement, deuxièmement…). </w:t>
      </w:r>
      <w:r w:rsidRPr="00DC3893">
        <w:rPr>
          <w:rFonts w:ascii="Candara" w:hAnsi="Candara"/>
          <w:b/>
          <w:color w:val="000000" w:themeColor="text1"/>
          <w:sz w:val="24"/>
          <w:szCs w:val="24"/>
        </w:rPr>
        <w:t>Ils sont très importants car ils balisent le parcours</w:t>
      </w:r>
      <w:r w:rsidRPr="00DC3893">
        <w:rPr>
          <w:rFonts w:ascii="Candara" w:hAnsi="Candara"/>
          <w:sz w:val="24"/>
          <w:szCs w:val="24"/>
        </w:rPr>
        <w:t xml:space="preserve">. Ils permettent de distinguer l’idée principale des idées complémentaires. Ils se trouvent souvent en début de phrase ou de paragraphe. </w:t>
      </w:r>
      <w:r w:rsidRPr="00DC3893">
        <w:rPr>
          <w:rFonts w:ascii="Candara" w:hAnsi="Candara"/>
          <w:i/>
          <w:sz w:val="24"/>
          <w:szCs w:val="24"/>
        </w:rPr>
        <w:t>(</w:t>
      </w:r>
      <w:r w:rsidR="002066F5" w:rsidRPr="00DC3893">
        <w:rPr>
          <w:rFonts w:ascii="Candara" w:hAnsi="Candara"/>
          <w:i/>
          <w:sz w:val="24"/>
          <w:szCs w:val="24"/>
        </w:rPr>
        <w:t>Voir</w:t>
      </w:r>
      <w:r w:rsidRPr="00DC3893">
        <w:rPr>
          <w:rFonts w:ascii="Candara" w:hAnsi="Candara"/>
          <w:i/>
          <w:sz w:val="24"/>
          <w:szCs w:val="24"/>
        </w:rPr>
        <w:t xml:space="preserve"> tableau)</w:t>
      </w:r>
    </w:p>
    <w:p w:rsidR="002066F5" w:rsidRPr="00DC3893" w:rsidRDefault="002066F5" w:rsidP="002066F5">
      <w:pPr>
        <w:pStyle w:val="Paragraphedeliste"/>
        <w:numPr>
          <w:ilvl w:val="0"/>
          <w:numId w:val="7"/>
        </w:numPr>
        <w:tabs>
          <w:tab w:val="left" w:pos="2717"/>
        </w:tabs>
        <w:rPr>
          <w:rFonts w:ascii="Candara" w:hAnsi="Candara"/>
          <w:sz w:val="24"/>
          <w:szCs w:val="24"/>
        </w:rPr>
      </w:pPr>
      <w:r w:rsidRPr="00DC3893">
        <w:rPr>
          <w:rFonts w:ascii="Candara" w:hAnsi="Candara"/>
          <w:b/>
          <w:sz w:val="24"/>
          <w:szCs w:val="24"/>
        </w:rPr>
        <w:t>Prendre</w:t>
      </w:r>
      <w:r w:rsidRPr="00DC3893">
        <w:rPr>
          <w:rFonts w:ascii="Candara" w:hAnsi="Candara"/>
          <w:sz w:val="24"/>
          <w:szCs w:val="24"/>
        </w:rPr>
        <w:t xml:space="preserve"> des notes (en reformulant si possible) et vérifier que vous avez bien répondu au questionnement. </w:t>
      </w:r>
    </w:p>
    <w:tbl>
      <w:tblPr>
        <w:tblStyle w:val="Grilledutableau"/>
        <w:tblW w:w="0" w:type="auto"/>
        <w:tblLook w:val="04A0" w:firstRow="1" w:lastRow="0" w:firstColumn="1" w:lastColumn="0" w:noHBand="0" w:noVBand="1"/>
      </w:tblPr>
      <w:tblGrid>
        <w:gridCol w:w="3503"/>
        <w:gridCol w:w="3469"/>
        <w:gridCol w:w="3484"/>
      </w:tblGrid>
      <w:tr w:rsidR="0080185B" w:rsidRPr="00DC3893" w:rsidTr="000E27F9">
        <w:tc>
          <w:tcPr>
            <w:tcW w:w="3535" w:type="dxa"/>
            <w:vAlign w:val="center"/>
          </w:tcPr>
          <w:p w:rsidR="0080185B" w:rsidRPr="00DC3893" w:rsidRDefault="0080185B" w:rsidP="0060600B">
            <w:pPr>
              <w:tabs>
                <w:tab w:val="left" w:pos="2717"/>
              </w:tabs>
              <w:jc w:val="center"/>
              <w:rPr>
                <w:rFonts w:ascii="Candara" w:hAnsi="Candara"/>
                <w:b/>
                <w:sz w:val="24"/>
                <w:szCs w:val="24"/>
              </w:rPr>
            </w:pPr>
            <w:r w:rsidRPr="00DC3893">
              <w:rPr>
                <w:rFonts w:ascii="Candara" w:hAnsi="Candara"/>
                <w:b/>
                <w:sz w:val="24"/>
                <w:szCs w:val="24"/>
              </w:rPr>
              <w:t>Connecteurs d’articulation</w:t>
            </w:r>
          </w:p>
        </w:tc>
        <w:tc>
          <w:tcPr>
            <w:tcW w:w="3535" w:type="dxa"/>
            <w:vAlign w:val="center"/>
          </w:tcPr>
          <w:p w:rsidR="0080185B" w:rsidRPr="00DC3893" w:rsidRDefault="0080185B" w:rsidP="0060600B">
            <w:pPr>
              <w:tabs>
                <w:tab w:val="left" w:pos="2717"/>
              </w:tabs>
              <w:jc w:val="center"/>
              <w:rPr>
                <w:rFonts w:ascii="Candara" w:hAnsi="Candara"/>
                <w:b/>
                <w:sz w:val="24"/>
                <w:szCs w:val="24"/>
              </w:rPr>
            </w:pPr>
            <w:r w:rsidRPr="00DC3893">
              <w:rPr>
                <w:rFonts w:ascii="Candara" w:hAnsi="Candara"/>
                <w:b/>
                <w:sz w:val="24"/>
                <w:szCs w:val="24"/>
              </w:rPr>
              <w:t>Rôle</w:t>
            </w:r>
          </w:p>
        </w:tc>
        <w:tc>
          <w:tcPr>
            <w:tcW w:w="3536" w:type="dxa"/>
            <w:vAlign w:val="center"/>
          </w:tcPr>
          <w:p w:rsidR="0080185B" w:rsidRPr="00DC3893" w:rsidRDefault="0080185B" w:rsidP="0060600B">
            <w:pPr>
              <w:tabs>
                <w:tab w:val="left" w:pos="2717"/>
              </w:tabs>
              <w:jc w:val="center"/>
              <w:rPr>
                <w:rFonts w:ascii="Candara" w:hAnsi="Candara"/>
                <w:b/>
                <w:sz w:val="24"/>
                <w:szCs w:val="24"/>
              </w:rPr>
            </w:pPr>
            <w:r w:rsidRPr="00DC3893">
              <w:rPr>
                <w:rFonts w:ascii="Candara" w:hAnsi="Candara"/>
                <w:b/>
                <w:sz w:val="24"/>
                <w:szCs w:val="24"/>
              </w:rPr>
              <w:t>Signe pouvant les traduire</w:t>
            </w:r>
          </w:p>
        </w:tc>
      </w:tr>
      <w:tr w:rsidR="0080185B" w:rsidRPr="00DC3893" w:rsidTr="000E27F9">
        <w:tc>
          <w:tcPr>
            <w:tcW w:w="3535" w:type="dxa"/>
            <w:vAlign w:val="center"/>
          </w:tcPr>
          <w:p w:rsidR="0080185B" w:rsidRPr="00DC3893" w:rsidRDefault="0080185B" w:rsidP="00041DC6">
            <w:pPr>
              <w:tabs>
                <w:tab w:val="left" w:pos="2717"/>
              </w:tabs>
              <w:rPr>
                <w:rFonts w:ascii="Candara" w:hAnsi="Candara"/>
                <w:sz w:val="24"/>
                <w:szCs w:val="24"/>
              </w:rPr>
            </w:pPr>
            <w:r w:rsidRPr="00DC3893">
              <w:rPr>
                <w:rFonts w:ascii="Candara" w:hAnsi="Candara"/>
                <w:sz w:val="24"/>
                <w:szCs w:val="24"/>
              </w:rPr>
              <w:t>Aussi, d’autre part, de même, de plus, également, encore, en outre, ensuite, et, par ailleurs, puis, quant à</w:t>
            </w:r>
          </w:p>
        </w:tc>
        <w:tc>
          <w:tcPr>
            <w:tcW w:w="3535" w:type="dxa"/>
            <w:vAlign w:val="center"/>
          </w:tcPr>
          <w:p w:rsidR="0080185B" w:rsidRPr="00DC3893" w:rsidRDefault="0080185B" w:rsidP="00041DC6">
            <w:pPr>
              <w:tabs>
                <w:tab w:val="left" w:pos="2717"/>
              </w:tabs>
              <w:rPr>
                <w:rFonts w:ascii="Candara" w:hAnsi="Candara"/>
                <w:sz w:val="24"/>
                <w:szCs w:val="24"/>
              </w:rPr>
            </w:pPr>
          </w:p>
        </w:tc>
        <w:tc>
          <w:tcPr>
            <w:tcW w:w="3536" w:type="dxa"/>
            <w:vAlign w:val="center"/>
          </w:tcPr>
          <w:p w:rsidR="0080185B" w:rsidRPr="00DC3893" w:rsidRDefault="0080185B" w:rsidP="000E27F9">
            <w:pPr>
              <w:tabs>
                <w:tab w:val="left" w:pos="2717"/>
              </w:tabs>
              <w:jc w:val="center"/>
              <w:rPr>
                <w:rFonts w:ascii="Candara" w:hAnsi="Candara"/>
                <w:sz w:val="24"/>
                <w:szCs w:val="24"/>
              </w:rPr>
            </w:pPr>
            <w:r w:rsidRPr="00DC3893">
              <w:rPr>
                <w:rFonts w:ascii="Candara" w:hAnsi="Candara"/>
                <w:sz w:val="24"/>
                <w:szCs w:val="24"/>
              </w:rPr>
              <w:t>Signe d’addition +</w:t>
            </w:r>
          </w:p>
        </w:tc>
      </w:tr>
      <w:tr w:rsidR="0080185B" w:rsidRPr="00DC3893" w:rsidTr="000E27F9">
        <w:tc>
          <w:tcPr>
            <w:tcW w:w="3535" w:type="dxa"/>
            <w:vAlign w:val="center"/>
          </w:tcPr>
          <w:p w:rsidR="0080185B" w:rsidRPr="00DC3893" w:rsidRDefault="0080185B" w:rsidP="00041DC6">
            <w:pPr>
              <w:tabs>
                <w:tab w:val="left" w:pos="2717"/>
              </w:tabs>
              <w:rPr>
                <w:rFonts w:ascii="Candara" w:hAnsi="Candara"/>
                <w:sz w:val="24"/>
                <w:szCs w:val="24"/>
              </w:rPr>
            </w:pPr>
            <w:r w:rsidRPr="00DC3893">
              <w:rPr>
                <w:rFonts w:ascii="Candara" w:hAnsi="Candara"/>
                <w:sz w:val="24"/>
                <w:szCs w:val="24"/>
              </w:rPr>
              <w:t>Ainsi, c'est-à-dire, citons, notamment, par exemple, Ponctuation « : »</w:t>
            </w:r>
          </w:p>
        </w:tc>
        <w:tc>
          <w:tcPr>
            <w:tcW w:w="3535" w:type="dxa"/>
            <w:vAlign w:val="center"/>
          </w:tcPr>
          <w:p w:rsidR="0080185B" w:rsidRPr="00DC3893" w:rsidRDefault="0080185B" w:rsidP="00041DC6">
            <w:pPr>
              <w:tabs>
                <w:tab w:val="left" w:pos="2717"/>
              </w:tabs>
              <w:rPr>
                <w:rFonts w:ascii="Candara" w:hAnsi="Candara"/>
                <w:sz w:val="24"/>
                <w:szCs w:val="24"/>
              </w:rPr>
            </w:pPr>
          </w:p>
        </w:tc>
        <w:tc>
          <w:tcPr>
            <w:tcW w:w="3536" w:type="dxa"/>
            <w:vAlign w:val="center"/>
          </w:tcPr>
          <w:p w:rsidR="0080185B" w:rsidRPr="00DC3893" w:rsidRDefault="0080185B" w:rsidP="000E27F9">
            <w:pPr>
              <w:tabs>
                <w:tab w:val="left" w:pos="2717"/>
              </w:tabs>
              <w:jc w:val="center"/>
              <w:rPr>
                <w:rFonts w:ascii="Candara" w:hAnsi="Candara"/>
                <w:sz w:val="24"/>
                <w:szCs w:val="24"/>
              </w:rPr>
            </w:pPr>
            <w:r w:rsidRPr="00DC3893">
              <w:rPr>
                <w:rFonts w:ascii="Candara" w:hAnsi="Candara"/>
                <w:sz w:val="24"/>
                <w:szCs w:val="24"/>
              </w:rPr>
              <w:t>Signe d’addition +</w:t>
            </w:r>
          </w:p>
        </w:tc>
      </w:tr>
      <w:tr w:rsidR="0080185B" w:rsidRPr="00DC3893" w:rsidTr="000E27F9">
        <w:tc>
          <w:tcPr>
            <w:tcW w:w="3535" w:type="dxa"/>
            <w:vAlign w:val="center"/>
          </w:tcPr>
          <w:p w:rsidR="0080185B" w:rsidRPr="00DC3893" w:rsidRDefault="0080185B" w:rsidP="00041DC6">
            <w:pPr>
              <w:tabs>
                <w:tab w:val="left" w:pos="2717"/>
              </w:tabs>
              <w:rPr>
                <w:rFonts w:ascii="Candara" w:hAnsi="Candara"/>
                <w:sz w:val="24"/>
                <w:szCs w:val="24"/>
              </w:rPr>
            </w:pPr>
            <w:r w:rsidRPr="00DC3893">
              <w:rPr>
                <w:rFonts w:ascii="Candara" w:hAnsi="Candara"/>
                <w:sz w:val="24"/>
                <w:szCs w:val="24"/>
              </w:rPr>
              <w:t>Ainsi, aussi, c’est pourquoi, ce qui, dès lors, donc, d’où, en conséquence</w:t>
            </w:r>
          </w:p>
        </w:tc>
        <w:tc>
          <w:tcPr>
            <w:tcW w:w="3535" w:type="dxa"/>
            <w:vAlign w:val="center"/>
          </w:tcPr>
          <w:p w:rsidR="0080185B" w:rsidRPr="00DC3893" w:rsidRDefault="0080185B" w:rsidP="00041DC6">
            <w:pPr>
              <w:tabs>
                <w:tab w:val="left" w:pos="2717"/>
              </w:tabs>
              <w:rPr>
                <w:rFonts w:ascii="Candara" w:hAnsi="Candara"/>
                <w:sz w:val="24"/>
                <w:szCs w:val="24"/>
              </w:rPr>
            </w:pPr>
          </w:p>
        </w:tc>
        <w:tc>
          <w:tcPr>
            <w:tcW w:w="3536" w:type="dxa"/>
            <w:vAlign w:val="center"/>
          </w:tcPr>
          <w:p w:rsidR="0080185B" w:rsidRPr="00DC3893" w:rsidRDefault="0080185B" w:rsidP="000E27F9">
            <w:pPr>
              <w:tabs>
                <w:tab w:val="left" w:pos="2717"/>
              </w:tabs>
              <w:jc w:val="center"/>
              <w:rPr>
                <w:rFonts w:ascii="Candara" w:hAnsi="Candara"/>
                <w:sz w:val="24"/>
                <w:szCs w:val="24"/>
              </w:rPr>
            </w:pPr>
            <w:r w:rsidRPr="00DC3893">
              <w:rPr>
                <w:rFonts w:ascii="Candara" w:hAnsi="Candara"/>
                <w:sz w:val="24"/>
                <w:szCs w:val="24"/>
              </w:rPr>
              <w:t xml:space="preserve">Flèche </w:t>
            </w:r>
            <m:oMath>
              <m:r>
                <w:rPr>
                  <w:rFonts w:ascii="Cambria Math" w:hAnsi="Cambria Math"/>
                  <w:sz w:val="24"/>
                  <w:szCs w:val="24"/>
                </w:rPr>
                <m:t>→</m:t>
              </m:r>
            </m:oMath>
          </w:p>
        </w:tc>
      </w:tr>
      <w:tr w:rsidR="0080185B" w:rsidRPr="00DC3893" w:rsidTr="000E27F9">
        <w:tc>
          <w:tcPr>
            <w:tcW w:w="3535" w:type="dxa"/>
            <w:vAlign w:val="center"/>
          </w:tcPr>
          <w:p w:rsidR="0080185B" w:rsidRPr="00DC3893" w:rsidRDefault="0080185B" w:rsidP="00041DC6">
            <w:pPr>
              <w:tabs>
                <w:tab w:val="left" w:pos="2717"/>
              </w:tabs>
              <w:rPr>
                <w:rFonts w:ascii="Candara" w:hAnsi="Candara"/>
                <w:sz w:val="24"/>
                <w:szCs w:val="24"/>
              </w:rPr>
            </w:pPr>
            <w:r w:rsidRPr="00DC3893">
              <w:rPr>
                <w:rFonts w:ascii="Candara" w:hAnsi="Candara"/>
                <w:sz w:val="24"/>
                <w:szCs w:val="24"/>
              </w:rPr>
              <w:t>Car, dû à, en effet, parce que, puisque</w:t>
            </w:r>
          </w:p>
        </w:tc>
        <w:tc>
          <w:tcPr>
            <w:tcW w:w="3535" w:type="dxa"/>
            <w:vAlign w:val="center"/>
          </w:tcPr>
          <w:p w:rsidR="0080185B" w:rsidRPr="00DC3893" w:rsidRDefault="0080185B" w:rsidP="00041DC6">
            <w:pPr>
              <w:tabs>
                <w:tab w:val="left" w:pos="2717"/>
              </w:tabs>
              <w:rPr>
                <w:rFonts w:ascii="Candara" w:hAnsi="Candara"/>
                <w:sz w:val="24"/>
                <w:szCs w:val="24"/>
              </w:rPr>
            </w:pPr>
          </w:p>
        </w:tc>
        <w:tc>
          <w:tcPr>
            <w:tcW w:w="3536" w:type="dxa"/>
            <w:vAlign w:val="center"/>
          </w:tcPr>
          <w:p w:rsidR="0080185B" w:rsidRPr="00DC3893" w:rsidRDefault="0080185B" w:rsidP="000E27F9">
            <w:pPr>
              <w:tabs>
                <w:tab w:val="left" w:pos="2717"/>
              </w:tabs>
              <w:jc w:val="center"/>
              <w:rPr>
                <w:rFonts w:ascii="Candara" w:hAnsi="Candara"/>
                <w:sz w:val="24"/>
                <w:szCs w:val="24"/>
              </w:rPr>
            </w:pPr>
            <w:r w:rsidRPr="00DC3893">
              <w:rPr>
                <w:rFonts w:ascii="Candara" w:hAnsi="Candara"/>
                <w:sz w:val="24"/>
                <w:szCs w:val="24"/>
              </w:rPr>
              <w:t xml:space="preserve">Flèche inversée </w:t>
            </w:r>
            <m:oMath>
              <m:r>
                <w:rPr>
                  <w:rFonts w:ascii="Cambria Math" w:hAnsi="Cambria Math" w:cstheme="minorHAnsi"/>
                  <w:sz w:val="24"/>
                  <w:szCs w:val="24"/>
                </w:rPr>
                <m:t>←</m:t>
              </m:r>
            </m:oMath>
          </w:p>
        </w:tc>
      </w:tr>
      <w:tr w:rsidR="0080185B" w:rsidRPr="00DC3893" w:rsidTr="000E27F9">
        <w:tc>
          <w:tcPr>
            <w:tcW w:w="3535" w:type="dxa"/>
            <w:vAlign w:val="center"/>
          </w:tcPr>
          <w:p w:rsidR="0080185B" w:rsidRPr="00DC3893" w:rsidRDefault="0080185B" w:rsidP="00041DC6">
            <w:pPr>
              <w:tabs>
                <w:tab w:val="left" w:pos="2717"/>
              </w:tabs>
              <w:rPr>
                <w:rFonts w:ascii="Candara" w:hAnsi="Candara"/>
                <w:sz w:val="24"/>
                <w:szCs w:val="24"/>
              </w:rPr>
            </w:pPr>
            <w:r w:rsidRPr="00DC3893">
              <w:rPr>
                <w:rFonts w:ascii="Candara" w:hAnsi="Candara"/>
                <w:sz w:val="24"/>
                <w:szCs w:val="24"/>
              </w:rPr>
              <w:t>Cependant, en revanche, mais, malheureusement, néanmoins, pourtant, toutefois</w:t>
            </w:r>
          </w:p>
        </w:tc>
        <w:tc>
          <w:tcPr>
            <w:tcW w:w="3535" w:type="dxa"/>
            <w:vAlign w:val="center"/>
          </w:tcPr>
          <w:p w:rsidR="0080185B" w:rsidRPr="00DC3893" w:rsidRDefault="0080185B" w:rsidP="00041DC6">
            <w:pPr>
              <w:tabs>
                <w:tab w:val="left" w:pos="2717"/>
              </w:tabs>
              <w:rPr>
                <w:rFonts w:ascii="Candara" w:hAnsi="Candara"/>
                <w:sz w:val="24"/>
                <w:szCs w:val="24"/>
              </w:rPr>
            </w:pPr>
          </w:p>
        </w:tc>
        <w:tc>
          <w:tcPr>
            <w:tcW w:w="3536" w:type="dxa"/>
            <w:vAlign w:val="center"/>
          </w:tcPr>
          <w:p w:rsidR="0080185B" w:rsidRPr="00DC3893" w:rsidRDefault="0080185B" w:rsidP="000E27F9">
            <w:pPr>
              <w:tabs>
                <w:tab w:val="left" w:pos="2717"/>
              </w:tabs>
              <w:jc w:val="center"/>
              <w:rPr>
                <w:rFonts w:ascii="Candara" w:hAnsi="Candara"/>
                <w:sz w:val="24"/>
                <w:szCs w:val="24"/>
              </w:rPr>
            </w:pPr>
            <w:r w:rsidRPr="00DC3893">
              <w:rPr>
                <w:rFonts w:ascii="Candara" w:hAnsi="Candara"/>
                <w:sz w:val="24"/>
                <w:szCs w:val="24"/>
              </w:rPr>
              <w:t>Signe « différent de »</w:t>
            </w:r>
          </w:p>
          <w:p w:rsidR="0080185B" w:rsidRPr="00DC3893" w:rsidRDefault="0080185B" w:rsidP="000E27F9">
            <w:pPr>
              <w:tabs>
                <w:tab w:val="left" w:pos="2717"/>
              </w:tabs>
              <w:jc w:val="center"/>
              <w:rPr>
                <w:rFonts w:ascii="Candara" w:hAnsi="Candara"/>
                <w:sz w:val="24"/>
                <w:szCs w:val="24"/>
              </w:rPr>
            </w:pPr>
            <w:r w:rsidRPr="00DC3893">
              <w:rPr>
                <w:rFonts w:ascii="Candara" w:hAnsi="Candara" w:cstheme="minorHAnsi"/>
                <w:sz w:val="24"/>
                <w:szCs w:val="24"/>
              </w:rPr>
              <w:t>≠</w:t>
            </w:r>
          </w:p>
        </w:tc>
      </w:tr>
      <w:tr w:rsidR="0080185B" w:rsidRPr="00DC3893" w:rsidTr="000E27F9">
        <w:tc>
          <w:tcPr>
            <w:tcW w:w="3535" w:type="dxa"/>
            <w:vAlign w:val="center"/>
          </w:tcPr>
          <w:p w:rsidR="0080185B" w:rsidRPr="00DC3893" w:rsidRDefault="0080185B" w:rsidP="00041DC6">
            <w:pPr>
              <w:tabs>
                <w:tab w:val="left" w:pos="2717"/>
              </w:tabs>
              <w:rPr>
                <w:rFonts w:ascii="Candara" w:hAnsi="Candara"/>
                <w:sz w:val="24"/>
                <w:szCs w:val="24"/>
              </w:rPr>
            </w:pPr>
            <w:r w:rsidRPr="00DC3893">
              <w:rPr>
                <w:rFonts w:ascii="Candara" w:hAnsi="Candara"/>
                <w:sz w:val="24"/>
                <w:szCs w:val="24"/>
              </w:rPr>
              <w:t>Ainsi, donc, en bref, en définitive, en résumé, finalement, pour conclure</w:t>
            </w:r>
          </w:p>
        </w:tc>
        <w:tc>
          <w:tcPr>
            <w:tcW w:w="3535" w:type="dxa"/>
            <w:vAlign w:val="center"/>
          </w:tcPr>
          <w:p w:rsidR="0080185B" w:rsidRPr="00DC3893" w:rsidRDefault="0080185B" w:rsidP="00041DC6">
            <w:pPr>
              <w:tabs>
                <w:tab w:val="left" w:pos="2717"/>
              </w:tabs>
              <w:rPr>
                <w:rFonts w:ascii="Candara" w:hAnsi="Candara"/>
                <w:sz w:val="24"/>
                <w:szCs w:val="24"/>
              </w:rPr>
            </w:pPr>
          </w:p>
        </w:tc>
        <w:tc>
          <w:tcPr>
            <w:tcW w:w="3536" w:type="dxa"/>
            <w:vAlign w:val="center"/>
          </w:tcPr>
          <w:p w:rsidR="0080185B" w:rsidRPr="00DC3893" w:rsidRDefault="0080185B" w:rsidP="000E27F9">
            <w:pPr>
              <w:tabs>
                <w:tab w:val="left" w:pos="2717"/>
              </w:tabs>
              <w:jc w:val="center"/>
              <w:rPr>
                <w:rFonts w:ascii="Candara" w:hAnsi="Candara"/>
                <w:sz w:val="24"/>
                <w:szCs w:val="24"/>
              </w:rPr>
            </w:pPr>
            <w:r w:rsidRPr="00DC3893">
              <w:rPr>
                <w:rFonts w:ascii="Candara" w:hAnsi="Candara"/>
                <w:sz w:val="24"/>
                <w:szCs w:val="24"/>
              </w:rPr>
              <w:t>Double flèche</w:t>
            </w:r>
            <w:r w:rsidR="000E27F9">
              <w:rPr>
                <w:rFonts w:ascii="Candara" w:hAnsi="Candara"/>
                <w:sz w:val="24"/>
                <w:szCs w:val="24"/>
              </w:rPr>
              <w:t xml:space="preserve"> </w:t>
            </w:r>
            <m:oMath>
              <m:r>
                <w:rPr>
                  <w:rFonts w:ascii="Cambria Math" w:hAnsi="Cambria Math"/>
                  <w:sz w:val="24"/>
                  <w:szCs w:val="24"/>
                </w:rPr>
                <m:t>⟹</m:t>
              </m:r>
            </m:oMath>
          </w:p>
        </w:tc>
      </w:tr>
    </w:tbl>
    <w:p w:rsidR="002066F5" w:rsidRPr="00DC3893" w:rsidRDefault="002066F5" w:rsidP="002066F5">
      <w:pPr>
        <w:pStyle w:val="Paragraphedeliste"/>
        <w:numPr>
          <w:ilvl w:val="0"/>
          <w:numId w:val="10"/>
        </w:numPr>
        <w:rPr>
          <w:rFonts w:ascii="Candara" w:hAnsi="Candara"/>
          <w:b/>
          <w:sz w:val="26"/>
          <w:szCs w:val="26"/>
          <w:u w:val="single"/>
        </w:rPr>
      </w:pPr>
      <w:r w:rsidRPr="00DC3893">
        <w:rPr>
          <w:rFonts w:ascii="Candara" w:hAnsi="Candara"/>
          <w:b/>
          <w:sz w:val="26"/>
          <w:szCs w:val="26"/>
          <w:u w:val="single"/>
        </w:rPr>
        <w:t xml:space="preserve">Quelques conseils pratiques </w:t>
      </w:r>
    </w:p>
    <w:p w:rsidR="001F5B29" w:rsidRPr="00DC3893" w:rsidRDefault="001F5B29" w:rsidP="007409C4">
      <w:pPr>
        <w:rPr>
          <w:rFonts w:ascii="Candara" w:hAnsi="Candara"/>
          <w:b/>
          <w:sz w:val="24"/>
          <w:szCs w:val="24"/>
          <w:u w:val="single"/>
        </w:rPr>
      </w:pPr>
      <w:r w:rsidRPr="00DC3893">
        <w:rPr>
          <w:rFonts w:ascii="Candara" w:hAnsi="Candara"/>
          <w:b/>
          <w:sz w:val="24"/>
          <w:szCs w:val="24"/>
          <w:u w:val="single"/>
        </w:rPr>
        <w:t>Quand noter ?</w:t>
      </w:r>
    </w:p>
    <w:p w:rsidR="001F5B29" w:rsidRPr="00DC3893" w:rsidRDefault="001F5B29" w:rsidP="007409C4">
      <w:pPr>
        <w:pStyle w:val="Paragraphedeliste"/>
        <w:numPr>
          <w:ilvl w:val="0"/>
          <w:numId w:val="6"/>
        </w:numPr>
        <w:rPr>
          <w:rFonts w:ascii="Candara" w:hAnsi="Candara"/>
          <w:sz w:val="24"/>
          <w:szCs w:val="24"/>
        </w:rPr>
      </w:pPr>
      <w:r w:rsidRPr="00DC3893">
        <w:rPr>
          <w:rFonts w:ascii="Candara" w:hAnsi="Candara"/>
          <w:sz w:val="24"/>
          <w:szCs w:val="24"/>
        </w:rPr>
        <w:t xml:space="preserve">Eviter de prendre des notes au fil de la lecture, du discours. Notez </w:t>
      </w:r>
      <w:r w:rsidRPr="00DC3893">
        <w:rPr>
          <w:rFonts w:ascii="Candara" w:hAnsi="Candara"/>
          <w:b/>
          <w:sz w:val="24"/>
          <w:szCs w:val="24"/>
        </w:rPr>
        <w:t>en fin</w:t>
      </w:r>
      <w:r w:rsidRPr="00DC3893">
        <w:rPr>
          <w:rFonts w:ascii="Candara" w:hAnsi="Candara"/>
          <w:sz w:val="24"/>
          <w:szCs w:val="24"/>
        </w:rPr>
        <w:t xml:space="preserve"> de chapitre, de texte, de phrase (discours oral). Vous aurez sinon tendance à retenir trop d’éléments. </w:t>
      </w:r>
    </w:p>
    <w:p w:rsidR="007409C4" w:rsidRPr="00DC3893" w:rsidRDefault="007409C4" w:rsidP="007409C4">
      <w:pPr>
        <w:pStyle w:val="Paragraphedeliste"/>
        <w:ind w:left="1080"/>
        <w:rPr>
          <w:rFonts w:ascii="Candara" w:hAnsi="Candara"/>
          <w:sz w:val="24"/>
          <w:szCs w:val="24"/>
        </w:rPr>
      </w:pPr>
    </w:p>
    <w:p w:rsidR="001F5B29" w:rsidRPr="00DC3893" w:rsidRDefault="007409C4" w:rsidP="007409C4">
      <w:pPr>
        <w:pStyle w:val="Paragraphedeliste"/>
        <w:numPr>
          <w:ilvl w:val="0"/>
          <w:numId w:val="6"/>
        </w:numPr>
        <w:rPr>
          <w:rFonts w:ascii="Candara" w:hAnsi="Candara"/>
          <w:sz w:val="24"/>
          <w:szCs w:val="24"/>
        </w:rPr>
      </w:pPr>
      <w:r w:rsidRPr="00DC3893">
        <w:rPr>
          <w:rFonts w:ascii="Candara" w:hAnsi="Candara"/>
          <w:sz w:val="24"/>
          <w:szCs w:val="24"/>
        </w:rPr>
        <w:t>P</w:t>
      </w:r>
      <w:r w:rsidR="001F5B29" w:rsidRPr="00DC3893">
        <w:rPr>
          <w:rFonts w:ascii="Candara" w:hAnsi="Candara"/>
          <w:sz w:val="24"/>
          <w:szCs w:val="24"/>
        </w:rPr>
        <w:t xml:space="preserve">enser à </w:t>
      </w:r>
      <w:r w:rsidR="001F5B29" w:rsidRPr="00DC3893">
        <w:rPr>
          <w:rFonts w:ascii="Candara" w:hAnsi="Candara"/>
          <w:b/>
          <w:sz w:val="24"/>
          <w:szCs w:val="24"/>
        </w:rPr>
        <w:t>numéroter</w:t>
      </w:r>
      <w:r w:rsidR="001F5B29" w:rsidRPr="00DC3893">
        <w:rPr>
          <w:rFonts w:ascii="Candara" w:hAnsi="Candara"/>
          <w:sz w:val="24"/>
          <w:szCs w:val="24"/>
        </w:rPr>
        <w:t xml:space="preserve">, </w:t>
      </w:r>
      <w:r w:rsidR="001F5B29" w:rsidRPr="00DC3893">
        <w:rPr>
          <w:rFonts w:ascii="Candara" w:hAnsi="Candara"/>
          <w:b/>
          <w:sz w:val="24"/>
          <w:szCs w:val="24"/>
        </w:rPr>
        <w:t>dater</w:t>
      </w:r>
      <w:r w:rsidR="001F5B29" w:rsidRPr="00DC3893">
        <w:rPr>
          <w:rFonts w:ascii="Candara" w:hAnsi="Candara"/>
          <w:sz w:val="24"/>
          <w:szCs w:val="24"/>
        </w:rPr>
        <w:t xml:space="preserve">, </w:t>
      </w:r>
      <w:r w:rsidR="001F5B29" w:rsidRPr="00DC3893">
        <w:rPr>
          <w:rFonts w:ascii="Candara" w:hAnsi="Candara"/>
          <w:b/>
          <w:sz w:val="24"/>
          <w:szCs w:val="24"/>
        </w:rPr>
        <w:t>titrer</w:t>
      </w:r>
      <w:r w:rsidR="001F5B29" w:rsidRPr="00DC3893">
        <w:rPr>
          <w:rFonts w:ascii="Candara" w:hAnsi="Candara"/>
          <w:sz w:val="24"/>
          <w:szCs w:val="24"/>
        </w:rPr>
        <w:t xml:space="preserve"> vos feuilles.</w:t>
      </w:r>
    </w:p>
    <w:p w:rsidR="0080185B" w:rsidRPr="00DC3893" w:rsidRDefault="0080185B" w:rsidP="007409C4">
      <w:pPr>
        <w:tabs>
          <w:tab w:val="left" w:pos="2717"/>
        </w:tabs>
        <w:rPr>
          <w:rFonts w:ascii="Candara" w:hAnsi="Candara"/>
          <w:b/>
          <w:color w:val="000000" w:themeColor="text1"/>
          <w:sz w:val="24"/>
          <w:szCs w:val="24"/>
          <w:u w:val="single"/>
        </w:rPr>
      </w:pPr>
      <w:r w:rsidRPr="00DC3893">
        <w:rPr>
          <w:rFonts w:ascii="Candara" w:hAnsi="Candara"/>
          <w:b/>
          <w:color w:val="000000" w:themeColor="text1"/>
          <w:sz w:val="24"/>
          <w:szCs w:val="24"/>
          <w:u w:val="single"/>
        </w:rPr>
        <w:t>Organiser ses notes </w:t>
      </w:r>
    </w:p>
    <w:p w:rsidR="0080185B" w:rsidRPr="00DC3893" w:rsidRDefault="0080185B" w:rsidP="007409C4">
      <w:pPr>
        <w:pStyle w:val="Paragraphedeliste"/>
        <w:numPr>
          <w:ilvl w:val="0"/>
          <w:numId w:val="6"/>
        </w:numPr>
        <w:rPr>
          <w:rFonts w:ascii="Candara" w:hAnsi="Candara"/>
          <w:sz w:val="24"/>
          <w:szCs w:val="24"/>
        </w:rPr>
      </w:pPr>
      <w:r w:rsidRPr="00DC3893">
        <w:rPr>
          <w:rFonts w:ascii="Candara" w:hAnsi="Candara"/>
          <w:sz w:val="24"/>
          <w:szCs w:val="24"/>
        </w:rPr>
        <w:t xml:space="preserve">Garder une </w:t>
      </w:r>
      <w:r w:rsidRPr="00DC3893">
        <w:rPr>
          <w:rFonts w:ascii="Candara" w:hAnsi="Candara"/>
          <w:b/>
          <w:sz w:val="24"/>
          <w:szCs w:val="24"/>
        </w:rPr>
        <w:t>marge</w:t>
      </w:r>
      <w:r w:rsidRPr="00DC3893">
        <w:rPr>
          <w:rFonts w:ascii="Candara" w:hAnsi="Candara"/>
          <w:sz w:val="24"/>
          <w:szCs w:val="24"/>
        </w:rPr>
        <w:t xml:space="preserve"> pour noter des remarques </w:t>
      </w:r>
    </w:p>
    <w:p w:rsidR="007409C4" w:rsidRPr="00DC3893" w:rsidRDefault="007409C4" w:rsidP="007409C4">
      <w:pPr>
        <w:pStyle w:val="Paragraphedeliste"/>
        <w:ind w:left="1080"/>
        <w:rPr>
          <w:rFonts w:ascii="Candara" w:hAnsi="Candara"/>
          <w:sz w:val="24"/>
          <w:szCs w:val="24"/>
        </w:rPr>
      </w:pPr>
    </w:p>
    <w:p w:rsidR="0080185B" w:rsidRPr="00DC3893" w:rsidRDefault="0080185B" w:rsidP="007409C4">
      <w:pPr>
        <w:pStyle w:val="Paragraphedeliste"/>
        <w:numPr>
          <w:ilvl w:val="0"/>
          <w:numId w:val="6"/>
        </w:numPr>
        <w:rPr>
          <w:rFonts w:ascii="Candara" w:hAnsi="Candara"/>
          <w:sz w:val="24"/>
          <w:szCs w:val="24"/>
        </w:rPr>
      </w:pPr>
      <w:r w:rsidRPr="00DC3893">
        <w:rPr>
          <w:rFonts w:ascii="Candara" w:hAnsi="Candara"/>
          <w:sz w:val="24"/>
          <w:szCs w:val="24"/>
        </w:rPr>
        <w:t xml:space="preserve">Retourner fréquemment </w:t>
      </w:r>
      <w:r w:rsidRPr="00DC3893">
        <w:rPr>
          <w:rFonts w:ascii="Candara" w:hAnsi="Candara"/>
          <w:b/>
          <w:sz w:val="24"/>
          <w:szCs w:val="24"/>
        </w:rPr>
        <w:t>à la ligne</w:t>
      </w:r>
      <w:r w:rsidRPr="00DC3893">
        <w:rPr>
          <w:rFonts w:ascii="Candara" w:hAnsi="Candara"/>
          <w:sz w:val="24"/>
          <w:szCs w:val="24"/>
        </w:rPr>
        <w:t xml:space="preserve"> pour marquer les différentes parties. Numéroter. </w:t>
      </w:r>
    </w:p>
    <w:p w:rsidR="007409C4" w:rsidRPr="00DC3893" w:rsidRDefault="007409C4" w:rsidP="007409C4">
      <w:pPr>
        <w:pStyle w:val="Paragraphedeliste"/>
        <w:rPr>
          <w:rFonts w:ascii="Candara" w:hAnsi="Candara"/>
          <w:sz w:val="24"/>
          <w:szCs w:val="24"/>
        </w:rPr>
      </w:pPr>
    </w:p>
    <w:p w:rsidR="0080185B" w:rsidRPr="00DC3893" w:rsidRDefault="0080185B" w:rsidP="007409C4">
      <w:pPr>
        <w:pStyle w:val="Paragraphedeliste"/>
        <w:numPr>
          <w:ilvl w:val="0"/>
          <w:numId w:val="6"/>
        </w:numPr>
        <w:rPr>
          <w:rFonts w:ascii="Candara" w:hAnsi="Candara"/>
          <w:sz w:val="24"/>
          <w:szCs w:val="24"/>
        </w:rPr>
      </w:pPr>
      <w:r w:rsidRPr="00DC3893">
        <w:rPr>
          <w:rFonts w:ascii="Candara" w:hAnsi="Candara"/>
          <w:sz w:val="24"/>
          <w:szCs w:val="24"/>
        </w:rPr>
        <w:t xml:space="preserve">Utiliser les </w:t>
      </w:r>
      <w:r w:rsidRPr="00DC3893">
        <w:rPr>
          <w:rFonts w:ascii="Candara" w:hAnsi="Candara"/>
          <w:b/>
          <w:sz w:val="24"/>
          <w:szCs w:val="24"/>
        </w:rPr>
        <w:t>effets visuels</w:t>
      </w:r>
      <w:r w:rsidRPr="00DC3893">
        <w:rPr>
          <w:rFonts w:ascii="Candara" w:hAnsi="Candara"/>
          <w:sz w:val="24"/>
          <w:szCs w:val="24"/>
        </w:rPr>
        <w:t> : alinéas majuscules, soulignements (le + important), couleurs…</w:t>
      </w:r>
    </w:p>
    <w:p w:rsidR="0080185B" w:rsidRDefault="0080185B" w:rsidP="000E27F9">
      <w:pPr>
        <w:keepNext/>
        <w:rPr>
          <w:rFonts w:ascii="Candara" w:hAnsi="Candara"/>
          <w:sz w:val="24"/>
          <w:szCs w:val="24"/>
        </w:rPr>
      </w:pPr>
      <w:r w:rsidRPr="00DC3893">
        <w:rPr>
          <w:rFonts w:ascii="Candara" w:hAnsi="Candara"/>
          <w:sz w:val="24"/>
          <w:szCs w:val="24"/>
        </w:rPr>
        <w:lastRenderedPageBreak/>
        <w:t>La prise de notes linéaire est la plus courante mais il existe d’autres façons, comme le schéma heuristique, censé mieux respecter le fonctionnement du cerveau et améliorer la mémorisation</w:t>
      </w:r>
      <w:r w:rsidR="000E27F9">
        <w:rPr>
          <w:rFonts w:ascii="Candara" w:hAnsi="Candara"/>
          <w:sz w:val="24"/>
          <w:szCs w:val="24"/>
        </w:rPr>
        <w:t> :</w:t>
      </w:r>
    </w:p>
    <w:p w:rsidR="000E27F9" w:rsidRPr="00DC3893" w:rsidRDefault="000E27F9" w:rsidP="000E27F9">
      <w:pPr>
        <w:keepNext/>
        <w:pBdr>
          <w:bottom w:val="single" w:sz="6" w:space="1" w:color="auto"/>
        </w:pBdr>
        <w:jc w:val="center"/>
        <w:rPr>
          <w:rFonts w:ascii="Candara" w:hAnsi="Candara"/>
          <w:sz w:val="24"/>
          <w:szCs w:val="24"/>
        </w:rPr>
      </w:pPr>
      <w:r>
        <w:rPr>
          <w:rFonts w:ascii="Candara" w:hAnsi="Candara"/>
          <w:noProof/>
          <w:sz w:val="24"/>
          <w:szCs w:val="24"/>
        </w:rPr>
        <mc:AlternateContent>
          <mc:Choice Requires="wpc">
            <w:drawing>
              <wp:inline distT="0" distB="0" distL="0" distR="0">
                <wp:extent cx="6475095" cy="3088175"/>
                <wp:effectExtent l="0" t="0" r="1905" b="0"/>
                <wp:docPr id="8" name="Zone de dessin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pic:pic xmlns:pic="http://schemas.openxmlformats.org/drawingml/2006/picture">
                        <pic:nvPicPr>
                          <pic:cNvPr id="14" name="Image 14" descr="prisnot3"/>
                          <pic:cNvPicPr/>
                        </pic:nvPicPr>
                        <pic:blipFill>
                          <a:blip r:embed="rId9" cstate="print"/>
                          <a:srcRect/>
                          <a:stretch>
                            <a:fillRect/>
                          </a:stretch>
                        </pic:blipFill>
                        <pic:spPr bwMode="auto">
                          <a:xfrm>
                            <a:off x="2371695" y="0"/>
                            <a:ext cx="1535430" cy="1764000"/>
                          </a:xfrm>
                          <a:prstGeom prst="rect">
                            <a:avLst/>
                          </a:prstGeom>
                          <a:noFill/>
                          <a:ln w="9525">
                            <a:noFill/>
                            <a:miter lim="800000"/>
                            <a:headEnd/>
                            <a:tailEnd/>
                          </a:ln>
                        </pic:spPr>
                      </pic:pic>
                      <wps:wsp>
                        <wps:cNvPr id="16" name="Text Box 9"/>
                        <wps:cNvSpPr txBox="1">
                          <a:spLocks noChangeArrowheads="1"/>
                        </wps:cNvSpPr>
                        <wps:spPr bwMode="auto">
                          <a:xfrm>
                            <a:off x="2346930" y="1971676"/>
                            <a:ext cx="1584000" cy="1080000"/>
                          </a:xfrm>
                          <a:prstGeom prst="rect">
                            <a:avLst/>
                          </a:prstGeom>
                          <a:noFill/>
                          <a:ln w="9525">
                            <a:noFill/>
                            <a:miter lim="800000"/>
                            <a:headEnd/>
                            <a:tailEnd/>
                          </a:ln>
                        </wps:spPr>
                        <wps:txbx>
                          <w:txbxContent>
                            <w:p w:rsidR="000E27F9" w:rsidRDefault="000E27F9" w:rsidP="000E27F9">
                              <w:pPr>
                                <w:pStyle w:val="NormalWeb"/>
                                <w:spacing w:before="0" w:beforeAutospacing="0" w:after="0" w:afterAutospacing="0"/>
                                <w:jc w:val="center"/>
                              </w:pPr>
                              <w:r>
                                <w:rPr>
                                  <w:rFonts w:ascii="Cambria" w:hAnsi="Cambria"/>
                                </w:rPr>
                                <w:t>Modèle linéaire avec marge permettant ajouts et approfondissements</w:t>
                              </w:r>
                            </w:p>
                          </w:txbxContent>
                        </wps:txbx>
                        <wps:bodyPr rot="0" vert="horz" wrap="square" lIns="91440" tIns="45720" rIns="91440" bIns="45720" anchor="ctr" anchorCtr="0" upright="1">
                          <a:noAutofit/>
                        </wps:bodyPr>
                      </wps:wsp>
                      <pic:pic xmlns:pic="http://schemas.openxmlformats.org/drawingml/2006/picture">
                        <pic:nvPicPr>
                          <pic:cNvPr id="15" name="Image 15" descr="prisnot2"/>
                          <pic:cNvPicPr/>
                        </pic:nvPicPr>
                        <pic:blipFill>
                          <a:blip r:embed="rId10" cstate="print"/>
                          <a:srcRect/>
                          <a:stretch>
                            <a:fillRect/>
                          </a:stretch>
                        </pic:blipFill>
                        <pic:spPr bwMode="auto">
                          <a:xfrm>
                            <a:off x="4937125" y="0"/>
                            <a:ext cx="1492250" cy="1764000"/>
                          </a:xfrm>
                          <a:prstGeom prst="rect">
                            <a:avLst/>
                          </a:prstGeom>
                          <a:noFill/>
                          <a:ln w="9525">
                            <a:noFill/>
                            <a:miter lim="800000"/>
                            <a:headEnd/>
                            <a:tailEnd/>
                          </a:ln>
                        </pic:spPr>
                      </pic:pic>
                      <wps:wsp>
                        <wps:cNvPr id="17" name="Text Box 10"/>
                        <wps:cNvSpPr txBox="1">
                          <a:spLocks noChangeArrowheads="1"/>
                        </wps:cNvSpPr>
                        <wps:spPr bwMode="auto">
                          <a:xfrm>
                            <a:off x="4891405" y="1971676"/>
                            <a:ext cx="1584000" cy="1080000"/>
                          </a:xfrm>
                          <a:prstGeom prst="rect">
                            <a:avLst/>
                          </a:prstGeom>
                          <a:noFill/>
                          <a:ln w="9525">
                            <a:noFill/>
                            <a:miter lim="800000"/>
                            <a:headEnd/>
                            <a:tailEnd/>
                          </a:ln>
                        </wps:spPr>
                        <wps:txbx>
                          <w:txbxContent>
                            <w:p w:rsidR="000E27F9" w:rsidRDefault="000E27F9" w:rsidP="000E27F9">
                              <w:pPr>
                                <w:pStyle w:val="NormalWeb"/>
                                <w:spacing w:before="0" w:beforeAutospacing="0" w:after="0" w:afterAutospacing="0"/>
                                <w:jc w:val="center"/>
                              </w:pPr>
                              <w:r>
                                <w:rPr>
                                  <w:rFonts w:ascii="Cambria" w:hAnsi="Cambria"/>
                                </w:rPr>
                                <w:t>Prise de notes en schéma heuristique</w:t>
                              </w:r>
                            </w:p>
                          </w:txbxContent>
                        </wps:txbx>
                        <wps:bodyPr rot="0" vert="horz" wrap="square" lIns="91440" tIns="45720" rIns="91440" bIns="45720" anchor="ctr" anchorCtr="0" upright="1">
                          <a:noAutofit/>
                        </wps:bodyPr>
                      </wps:wsp>
                      <pic:pic xmlns:pic="http://schemas.openxmlformats.org/drawingml/2006/picture">
                        <pic:nvPicPr>
                          <pic:cNvPr id="13" name="Image 13" descr="http://www.irpa.qc.ca/images/prisnot1.gif"/>
                          <pic:cNvPicPr/>
                        </pic:nvPicPr>
                        <pic:blipFill>
                          <a:blip r:embed="rId11" cstate="print"/>
                          <a:srcRect/>
                          <a:stretch>
                            <a:fillRect/>
                          </a:stretch>
                        </pic:blipFill>
                        <pic:spPr bwMode="auto">
                          <a:xfrm>
                            <a:off x="32385" y="636"/>
                            <a:ext cx="1518285" cy="1764000"/>
                          </a:xfrm>
                          <a:prstGeom prst="rect">
                            <a:avLst/>
                          </a:prstGeom>
                          <a:noFill/>
                          <a:ln w="9525">
                            <a:noFill/>
                            <a:miter lim="800000"/>
                            <a:headEnd/>
                            <a:tailEnd/>
                          </a:ln>
                        </pic:spPr>
                      </pic:pic>
                      <wps:wsp>
                        <wps:cNvPr id="18" name="Text Box 11"/>
                        <wps:cNvSpPr txBox="1">
                          <a:spLocks noChangeArrowheads="1"/>
                        </wps:cNvSpPr>
                        <wps:spPr bwMode="auto">
                          <a:xfrm>
                            <a:off x="0" y="1972311"/>
                            <a:ext cx="1584000" cy="1080000"/>
                          </a:xfrm>
                          <a:prstGeom prst="rect">
                            <a:avLst/>
                          </a:prstGeom>
                          <a:noFill/>
                          <a:ln w="9525">
                            <a:noFill/>
                            <a:miter lim="800000"/>
                            <a:headEnd/>
                            <a:tailEnd/>
                          </a:ln>
                        </wps:spPr>
                        <wps:txbx>
                          <w:txbxContent>
                            <w:p w:rsidR="000E27F9" w:rsidRDefault="000E27F9" w:rsidP="000E27F9">
                              <w:pPr>
                                <w:pStyle w:val="NormalWeb"/>
                                <w:spacing w:before="0" w:beforeAutospacing="0" w:after="0" w:afterAutospacing="0"/>
                                <w:jc w:val="center"/>
                              </w:pPr>
                              <w:r>
                                <w:rPr>
                                  <w:rFonts w:ascii="Cambria" w:hAnsi="Cambria"/>
                                </w:rPr>
                                <w:t>Prise de notes linéaire</w:t>
                              </w:r>
                            </w:p>
                            <w:p w:rsidR="000E27F9" w:rsidRDefault="000E27F9" w:rsidP="000E27F9">
                              <w:pPr>
                                <w:pStyle w:val="NormalWeb"/>
                                <w:spacing w:before="0" w:beforeAutospacing="0" w:after="0" w:afterAutospacing="0"/>
                                <w:jc w:val="center"/>
                              </w:pPr>
                              <w:r>
                                <w:rPr>
                                  <w:rFonts w:ascii="Cambria" w:hAnsi="Cambria"/>
                                </w:rPr>
                                <w:t>Facilitée par le plan de cours du professeur</w:t>
                              </w:r>
                            </w:p>
                          </w:txbxContent>
                        </wps:txbx>
                        <wps:bodyPr rot="0" vert="horz" wrap="square" lIns="91440" tIns="45720" rIns="91440" bIns="45720" anchor="ctr" anchorCtr="0" upright="1">
                          <a:noAutofit/>
                        </wps:bodyPr>
                      </wps:wsp>
                    </wpc:wpc>
                  </a:graphicData>
                </a:graphic>
              </wp:inline>
            </w:drawing>
          </mc:Choice>
          <mc:Fallback>
            <w:pict>
              <v:group id="Zone de dessin 8" o:spid="_x0000_s1027" editas="canvas" style="width:509.85pt;height:243.15pt;mso-position-horizontal-relative:char;mso-position-vertical-relative:line" coordsize="64750,30880"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&#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4750;height:30880;visibility:visible;mso-wrap-style:square">
                  <v:fill o:detectmouseclick="t"/>
                  <v:path o:connecttype="none"/>
                </v:shape>
                <v:shape id="Image 14" o:spid="_x0000_s1029" type="#_x0000_t75" alt="prisnot3" style="position:absolute;left:23716;width:15355;height:1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">
                  <v:imagedata r:id="rId12" o:title="prisnot3"/>
                </v:shape>
                <v:shapetype id="_x0000_t202" coordsize="21600,21600" o:spt="202" path="m,l,21600r21600,l21600,xe">
                  <v:stroke joinstyle="miter"/>
                  <v:path gradientshapeok="t" o:connecttype="rect"/>
                </v:shapetype>
                <v:shape id="Text Box 9" o:spid="_x0000_s1030" type="#_x0000_t202" style="position:absolute;left:23469;top:19716;width:1584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" filled="f" stroked="f">
                  <v:textbox>
                    <w:txbxContent>
                      <w:p w:rsidR="000E27F9" w:rsidRDefault="000E27F9" w:rsidP="000E27F9">
                        <w:pPr>
                          <w:pStyle w:val="NormalWeb"/>
                          <w:spacing w:before="0" w:beforeAutospacing="0" w:after="0" w:afterAutospacing="0"/>
                          <w:jc w:val="center"/>
                        </w:pPr>
                        <w:r>
                          <w:rPr>
                            <w:rFonts w:ascii="Cambria" w:hAnsi="Cambria"/>
                          </w:rPr>
                          <w:t>Modèle linéaire avec marge permettant ajouts et approfondissements</w:t>
                        </w:r>
                      </w:p>
                    </w:txbxContent>
                  </v:textbox>
                </v:shape>
                <v:shape id="Image 15" o:spid="_x0000_s1031" type="#_x0000_t75" alt="prisnot2" style="position:absolute;left:49371;width:14922;height:1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">
                  <v:imagedata r:id="rId13" o:title="prisnot2"/>
                </v:shape>
                <v:shape id="Text Box 10" o:spid="_x0000_s1032" type="#_x0000_t202" style="position:absolute;left:48914;top:19716;width:1584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" filled="f" stroked="f">
                  <v:textbox>
                    <w:txbxContent>
                      <w:p w:rsidR="000E27F9" w:rsidRDefault="000E27F9" w:rsidP="000E27F9">
                        <w:pPr>
                          <w:pStyle w:val="NormalWeb"/>
                          <w:spacing w:before="0" w:beforeAutospacing="0" w:after="0" w:afterAutospacing="0"/>
                          <w:jc w:val="center"/>
                        </w:pPr>
                        <w:r>
                          <w:rPr>
                            <w:rFonts w:ascii="Cambria" w:hAnsi="Cambria"/>
                          </w:rPr>
                          <w:t>Prise de notes en schéma heuristique</w:t>
                        </w:r>
                      </w:p>
                    </w:txbxContent>
                  </v:textbox>
                </v:shape>
                <v:shape id="Image 13" o:spid="_x0000_s1033" type="#_x0000_t75" alt="http://www.irpa.qc.ca/images/prisnot1.gif" style="position:absolute;left:323;top:6;width:15183;height:1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">
                  <v:imagedata r:id="rId14" o:title="prisnot1"/>
                </v:shape>
                <v:shape id="Text Box 11" o:spid="_x0000_s1034" type="#_x0000_t202" style="position:absolute;top:19723;width:15840;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" filled="f" stroked="f">
                  <v:textbox>
                    <w:txbxContent>
                      <w:p w:rsidR="000E27F9" w:rsidRDefault="000E27F9" w:rsidP="000E27F9">
                        <w:pPr>
                          <w:pStyle w:val="NormalWeb"/>
                          <w:spacing w:before="0" w:beforeAutospacing="0" w:after="0" w:afterAutospacing="0"/>
                          <w:jc w:val="center"/>
                        </w:pPr>
                        <w:r>
                          <w:rPr>
                            <w:rFonts w:ascii="Cambria" w:hAnsi="Cambria"/>
                          </w:rPr>
                          <w:t>Prise de notes linéaire</w:t>
                        </w:r>
                      </w:p>
                      <w:p w:rsidR="000E27F9" w:rsidRDefault="000E27F9" w:rsidP="000E27F9">
                        <w:pPr>
                          <w:pStyle w:val="NormalWeb"/>
                          <w:spacing w:before="0" w:beforeAutospacing="0" w:after="0" w:afterAutospacing="0"/>
                          <w:jc w:val="center"/>
                        </w:pPr>
                        <w:r>
                          <w:rPr>
                            <w:rFonts w:ascii="Cambria" w:hAnsi="Cambria"/>
                          </w:rPr>
                          <w:t>Facilitée par le plan de cours du professeur</w:t>
                        </w:r>
                      </w:p>
                    </w:txbxContent>
                  </v:textbox>
                </v:shape>
                <w10:anchorlock/>
              </v:group>
            </w:pict>
          </mc:Fallback>
        </mc:AlternateContent>
      </w:r>
    </w:p>
    <w:p w:rsidR="000E27F9" w:rsidRPr="000E27F9" w:rsidRDefault="000E27F9" w:rsidP="000E27F9"/>
    <w:p w:rsidR="002066F5" w:rsidRPr="00DC3893" w:rsidRDefault="002066F5" w:rsidP="002066F5">
      <w:pPr>
        <w:contextualSpacing/>
        <w:rPr>
          <w:rFonts w:ascii="Candara" w:hAnsi="Candara"/>
          <w:b/>
          <w:i/>
          <w:sz w:val="24"/>
          <w:szCs w:val="24"/>
        </w:rPr>
      </w:pPr>
      <w:r w:rsidRPr="00DC3893">
        <w:rPr>
          <w:rFonts w:ascii="Candara" w:hAnsi="Candara"/>
          <w:b/>
          <w:i/>
          <w:sz w:val="24"/>
          <w:szCs w:val="24"/>
          <w:u w:val="single"/>
        </w:rPr>
        <w:t>EXERCICE 1 :</w:t>
      </w:r>
      <w:r w:rsidRPr="00DC3893">
        <w:rPr>
          <w:rFonts w:ascii="Candara" w:hAnsi="Candara"/>
          <w:b/>
          <w:i/>
          <w:sz w:val="24"/>
          <w:szCs w:val="24"/>
        </w:rPr>
        <w:t xml:space="preserve"> la technique T.A.S.</w:t>
      </w:r>
    </w:p>
    <w:p w:rsidR="002066F5" w:rsidRPr="00DC3893" w:rsidRDefault="002066F5" w:rsidP="002066F5">
      <w:pPr>
        <w:contextualSpacing/>
        <w:rPr>
          <w:rFonts w:ascii="Candara" w:hAnsi="Candara"/>
          <w:b/>
          <w:i/>
          <w:sz w:val="24"/>
          <w:szCs w:val="24"/>
        </w:rPr>
      </w:pPr>
      <w:r w:rsidRPr="00DC3893">
        <w:rPr>
          <w:rFonts w:ascii="Candara" w:hAnsi="Candara"/>
          <w:b/>
          <w:i/>
          <w:sz w:val="24"/>
          <w:szCs w:val="24"/>
        </w:rPr>
        <w:t>Recopiez en utilisant la technique T.A.S. :</w:t>
      </w:r>
    </w:p>
    <w:p w:rsidR="002066F5" w:rsidRPr="00DC3893" w:rsidRDefault="002066F5" w:rsidP="002066F5">
      <w:pPr>
        <w:contextualSpacing/>
        <w:rPr>
          <w:rFonts w:ascii="Candara" w:hAnsi="Candara"/>
          <w:sz w:val="24"/>
          <w:szCs w:val="24"/>
        </w:rPr>
      </w:pPr>
    </w:p>
    <w:p w:rsidR="002066F5" w:rsidRPr="00DC3893" w:rsidRDefault="002066F5" w:rsidP="002066F5">
      <w:pPr>
        <w:contextualSpacing/>
        <w:rPr>
          <w:rFonts w:ascii="Candara" w:hAnsi="Candara"/>
          <w:sz w:val="24"/>
          <w:szCs w:val="24"/>
        </w:rPr>
      </w:pPr>
      <w:r w:rsidRPr="00DC3893">
        <w:rPr>
          <w:rFonts w:ascii="Candara" w:hAnsi="Candara"/>
          <w:sz w:val="24"/>
          <w:szCs w:val="24"/>
        </w:rPr>
        <w:t>Victor Hugo est né en 1802 et mort en 1885.</w:t>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2066F5" w:rsidRPr="00DC3893" w:rsidRDefault="002066F5" w:rsidP="0060600B">
      <w:pPr>
        <w:spacing w:after="120"/>
        <w:contextualSpacing/>
        <w:rPr>
          <w:rFonts w:ascii="Candara" w:hAnsi="Candara"/>
          <w:sz w:val="24"/>
          <w:szCs w:val="24"/>
        </w:rPr>
      </w:pPr>
      <w:r w:rsidRPr="00DC3893">
        <w:rPr>
          <w:rFonts w:ascii="Candara" w:hAnsi="Candara"/>
          <w:sz w:val="24"/>
          <w:szCs w:val="24"/>
        </w:rPr>
        <w:t>La population mondiale a considérablement augmenté ces cinquante dernières années, ce qui a provoqué des crises économiques graves.</w:t>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2066F5" w:rsidRPr="00DC3893" w:rsidRDefault="002066F5" w:rsidP="0060600B">
      <w:pPr>
        <w:spacing w:after="120"/>
        <w:contextualSpacing/>
        <w:rPr>
          <w:rFonts w:ascii="Candara" w:hAnsi="Candara"/>
          <w:sz w:val="24"/>
          <w:szCs w:val="24"/>
        </w:rPr>
      </w:pPr>
      <w:r w:rsidRPr="00DC3893">
        <w:rPr>
          <w:rFonts w:ascii="Candara" w:hAnsi="Candara"/>
          <w:sz w:val="24"/>
          <w:szCs w:val="24"/>
        </w:rPr>
        <w:t>Malgré l’apparition de la radio, de la télévision et des moyens de communication modernes, le nombre de livres qui paraissent chaque année est actuellement bien supérieur à celui du siècle dernier.</w:t>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2066F5" w:rsidRPr="00DC3893" w:rsidRDefault="002066F5" w:rsidP="0060600B">
      <w:pPr>
        <w:spacing w:after="120"/>
        <w:contextualSpacing/>
        <w:rPr>
          <w:rFonts w:ascii="Candara" w:hAnsi="Candara"/>
          <w:sz w:val="24"/>
          <w:szCs w:val="24"/>
        </w:rPr>
      </w:pPr>
      <w:r w:rsidRPr="00DC3893">
        <w:rPr>
          <w:rFonts w:ascii="Candara" w:hAnsi="Candara"/>
          <w:sz w:val="24"/>
          <w:szCs w:val="24"/>
        </w:rPr>
        <w:t xml:space="preserve">Il est difficile de prévoir l’avenir climatique de la terre. Mais les chercheurs ont quelques certitudes. Dans 100 ans, le climat va changer. La température augmentera de 1,4 à 5,8 degrés. Les précipitations se feront plus nombreuses et plus intenses. Le niveau de la mer va augmenter. </w:t>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lastRenderedPageBreak/>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2066F5" w:rsidRPr="00DC3893" w:rsidRDefault="002066F5" w:rsidP="002066F5">
      <w:pPr>
        <w:rPr>
          <w:rFonts w:ascii="Candara" w:hAnsi="Candara"/>
          <w:b/>
          <w:i/>
          <w:sz w:val="24"/>
          <w:szCs w:val="24"/>
        </w:rPr>
      </w:pPr>
      <w:r w:rsidRPr="00DC3893">
        <w:rPr>
          <w:rFonts w:ascii="Candara" w:hAnsi="Candara"/>
          <w:b/>
          <w:i/>
          <w:sz w:val="24"/>
          <w:szCs w:val="24"/>
          <w:u w:val="single"/>
        </w:rPr>
        <w:t>EXERCICE 2 :</w:t>
      </w:r>
      <w:r w:rsidRPr="00DC3893">
        <w:rPr>
          <w:rFonts w:ascii="Candara" w:hAnsi="Candara"/>
          <w:b/>
          <w:i/>
          <w:sz w:val="24"/>
          <w:szCs w:val="24"/>
        </w:rPr>
        <w:t xml:space="preserve"> Les conn</w:t>
      </w:r>
      <w:r w:rsidR="005C7E5A" w:rsidRPr="00DC3893">
        <w:rPr>
          <w:rFonts w:ascii="Candara" w:hAnsi="Candara"/>
          <w:b/>
          <w:i/>
          <w:sz w:val="24"/>
          <w:szCs w:val="24"/>
        </w:rPr>
        <w:t>ecteurs d’articulation logique</w:t>
      </w:r>
    </w:p>
    <w:p w:rsidR="002066F5" w:rsidRPr="00DC3893" w:rsidRDefault="0060600B" w:rsidP="002066F5">
      <w:pPr>
        <w:pStyle w:val="Paragraphedeliste"/>
        <w:numPr>
          <w:ilvl w:val="0"/>
          <w:numId w:val="4"/>
        </w:numPr>
        <w:tabs>
          <w:tab w:val="left" w:pos="2717"/>
        </w:tabs>
        <w:rPr>
          <w:rFonts w:ascii="Candara" w:hAnsi="Candara"/>
          <w:sz w:val="24"/>
          <w:szCs w:val="24"/>
        </w:rPr>
      </w:pPr>
      <w:r w:rsidRPr="00DC3893">
        <w:rPr>
          <w:rFonts w:ascii="Candara" w:hAnsi="Candara"/>
          <w:sz w:val="24"/>
          <w:szCs w:val="24"/>
        </w:rPr>
        <w:t>Souligner</w:t>
      </w:r>
      <w:r w:rsidR="002066F5" w:rsidRPr="00DC3893">
        <w:rPr>
          <w:rFonts w:ascii="Candara" w:hAnsi="Candara"/>
          <w:sz w:val="24"/>
          <w:szCs w:val="24"/>
        </w:rPr>
        <w:t xml:space="preserve"> dans ce </w:t>
      </w:r>
      <w:proofErr w:type="gramStart"/>
      <w:r w:rsidR="002066F5" w:rsidRPr="00DC3893">
        <w:rPr>
          <w:rFonts w:ascii="Candara" w:hAnsi="Candara"/>
          <w:sz w:val="24"/>
          <w:szCs w:val="24"/>
        </w:rPr>
        <w:t>texte la</w:t>
      </w:r>
      <w:proofErr w:type="gramEnd"/>
      <w:r w:rsidR="002066F5" w:rsidRPr="00DC3893">
        <w:rPr>
          <w:rFonts w:ascii="Candara" w:hAnsi="Candara"/>
          <w:sz w:val="24"/>
          <w:szCs w:val="24"/>
        </w:rPr>
        <w:t xml:space="preserve"> (ou les) phrases qui exprime(nt) l’idée principale.</w:t>
      </w:r>
    </w:p>
    <w:p w:rsidR="002066F5" w:rsidRPr="00DC3893" w:rsidRDefault="002066F5" w:rsidP="002066F5">
      <w:pPr>
        <w:pStyle w:val="Paragraphedeliste"/>
        <w:numPr>
          <w:ilvl w:val="0"/>
          <w:numId w:val="4"/>
        </w:numPr>
        <w:tabs>
          <w:tab w:val="left" w:pos="2717"/>
        </w:tabs>
        <w:rPr>
          <w:rFonts w:ascii="Candara" w:hAnsi="Candara"/>
          <w:sz w:val="24"/>
          <w:szCs w:val="24"/>
        </w:rPr>
      </w:pPr>
      <w:r w:rsidRPr="00DC3893">
        <w:rPr>
          <w:rFonts w:ascii="Candara" w:hAnsi="Candara"/>
          <w:sz w:val="24"/>
          <w:szCs w:val="24"/>
        </w:rPr>
        <w:t xml:space="preserve">Surligner les mots clefs. </w:t>
      </w:r>
    </w:p>
    <w:p w:rsidR="002066F5" w:rsidRPr="00DC3893" w:rsidRDefault="002066F5" w:rsidP="002066F5">
      <w:pPr>
        <w:pStyle w:val="Paragraphedeliste"/>
        <w:numPr>
          <w:ilvl w:val="0"/>
          <w:numId w:val="4"/>
        </w:numPr>
        <w:tabs>
          <w:tab w:val="left" w:pos="2717"/>
        </w:tabs>
        <w:rPr>
          <w:rFonts w:ascii="Candara" w:hAnsi="Candara"/>
          <w:sz w:val="24"/>
          <w:szCs w:val="24"/>
        </w:rPr>
      </w:pPr>
      <w:r w:rsidRPr="00DC3893">
        <w:rPr>
          <w:rFonts w:ascii="Candara" w:hAnsi="Candara"/>
          <w:sz w:val="24"/>
          <w:szCs w:val="24"/>
        </w:rPr>
        <w:t xml:space="preserve">Surligner d’une autre couleur les connecteurs logiques et indiquez le rôle des autres phrases, des idées complémentaires.  </w:t>
      </w:r>
    </w:p>
    <w:p w:rsidR="002066F5" w:rsidRPr="00DC3893" w:rsidRDefault="002066F5" w:rsidP="0060600B">
      <w:pPr>
        <w:pBdr>
          <w:left w:val="single" w:sz="18" w:space="4" w:color="auto"/>
        </w:pBdr>
        <w:tabs>
          <w:tab w:val="left" w:pos="2717"/>
        </w:tabs>
        <w:rPr>
          <w:rFonts w:ascii="Candara" w:hAnsi="Candara"/>
          <w:sz w:val="24"/>
          <w:szCs w:val="24"/>
        </w:rPr>
      </w:pPr>
      <w:r w:rsidRPr="00DC3893">
        <w:rPr>
          <w:rFonts w:ascii="Candara" w:hAnsi="Candara"/>
          <w:sz w:val="24"/>
          <w:szCs w:val="24"/>
        </w:rPr>
        <w:t xml:space="preserve">Toutes les découvertes de la science, et surtout les applications pratiques qui en découlent, ont toujours été accueillies par des cris de joie et des triomphes. Ainsi, quand les frères Montgolfier s’élevèrent dans les airs au moyen de leur ballon de papier gonflé avec de l’air chaud ; ainsi lorsqu’on entendit pour la première fois, grâce au téléphone, la voix humaine transmise à cent kilomètres, une véritable stupeur s’empara des témoins de ces merveilles. (M. </w:t>
      </w:r>
      <w:proofErr w:type="spellStart"/>
      <w:r w:rsidRPr="00DC3893">
        <w:rPr>
          <w:rFonts w:ascii="Candara" w:hAnsi="Candara"/>
          <w:sz w:val="24"/>
          <w:szCs w:val="24"/>
        </w:rPr>
        <w:t>Tieche</w:t>
      </w:r>
      <w:proofErr w:type="spellEnd"/>
      <w:r w:rsidRPr="00DC3893">
        <w:rPr>
          <w:rFonts w:ascii="Candara" w:hAnsi="Candara"/>
          <w:sz w:val="24"/>
          <w:szCs w:val="24"/>
        </w:rPr>
        <w:t xml:space="preserve">, </w:t>
      </w:r>
      <w:r w:rsidRPr="00DC3893">
        <w:rPr>
          <w:rFonts w:ascii="Candara" w:hAnsi="Candara"/>
          <w:i/>
          <w:sz w:val="24"/>
          <w:szCs w:val="24"/>
        </w:rPr>
        <w:t>la vie et ses problèmes</w:t>
      </w:r>
      <w:r w:rsidRPr="00DC3893">
        <w:rPr>
          <w:rFonts w:ascii="Candara" w:hAnsi="Candara"/>
          <w:sz w:val="24"/>
          <w:szCs w:val="24"/>
        </w:rPr>
        <w:t>)</w:t>
      </w:r>
    </w:p>
    <w:p w:rsidR="002066F5" w:rsidRPr="00DC3893" w:rsidRDefault="002066F5" w:rsidP="002066F5">
      <w:pPr>
        <w:tabs>
          <w:tab w:val="left" w:pos="2717"/>
        </w:tabs>
        <w:contextualSpacing/>
        <w:rPr>
          <w:rFonts w:ascii="Candara" w:hAnsi="Candara"/>
          <w:i/>
          <w:color w:val="000000" w:themeColor="text1"/>
          <w:sz w:val="24"/>
          <w:szCs w:val="24"/>
        </w:rPr>
      </w:pPr>
      <w:r w:rsidRPr="00DC3893">
        <w:rPr>
          <w:rFonts w:ascii="Candara" w:hAnsi="Candara"/>
          <w:i/>
          <w:color w:val="000000" w:themeColor="text1"/>
          <w:sz w:val="24"/>
          <w:szCs w:val="24"/>
        </w:rPr>
        <w:t>Prendre ce texte en notes :</w:t>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60600B" w:rsidRPr="0060600B" w:rsidRDefault="0060600B" w:rsidP="0060600B">
      <w:pPr>
        <w:tabs>
          <w:tab w:val="left" w:leader="dot" w:pos="10433"/>
        </w:tabs>
        <w:spacing w:before="200" w:after="0"/>
        <w:rPr>
          <w:rFonts w:ascii="Candara" w:hAnsi="Candara" w:cs="Cambria"/>
          <w:color w:val="BFBFBF" w:themeColor="background1" w:themeShade="BF"/>
          <w:sz w:val="24"/>
          <w:szCs w:val="24"/>
        </w:rPr>
      </w:pPr>
      <w:r w:rsidRPr="0060600B">
        <w:rPr>
          <w:rFonts w:ascii="Candara" w:hAnsi="Candara" w:cs="Cambria"/>
          <w:color w:val="BFBFBF" w:themeColor="background1" w:themeShade="BF"/>
          <w:sz w:val="24"/>
          <w:szCs w:val="24"/>
        </w:rPr>
        <w:tab/>
      </w:r>
    </w:p>
    <w:p w:rsidR="002066F5" w:rsidRPr="00DC3893" w:rsidRDefault="002066F5" w:rsidP="002066F5">
      <w:pPr>
        <w:rPr>
          <w:rFonts w:ascii="Candara" w:hAnsi="Candara"/>
          <w:b/>
          <w:i/>
          <w:sz w:val="24"/>
          <w:szCs w:val="24"/>
        </w:rPr>
      </w:pPr>
      <w:r w:rsidRPr="00DC3893">
        <w:rPr>
          <w:rFonts w:ascii="Candara" w:hAnsi="Candara"/>
          <w:b/>
          <w:i/>
          <w:sz w:val="24"/>
          <w:szCs w:val="24"/>
          <w:u w:val="single"/>
        </w:rPr>
        <w:t>EXERCICE 3 :</w:t>
      </w:r>
      <w:r w:rsidRPr="00DC3893">
        <w:rPr>
          <w:rFonts w:ascii="Candara" w:hAnsi="Candara"/>
          <w:b/>
          <w:i/>
          <w:sz w:val="24"/>
          <w:szCs w:val="24"/>
        </w:rPr>
        <w:t xml:space="preserve"> Entraînement </w:t>
      </w:r>
    </w:p>
    <w:p w:rsidR="002066F5" w:rsidRPr="00DC3893" w:rsidRDefault="00401B2A" w:rsidP="002066F5">
      <w:pPr>
        <w:pStyle w:val="Paragraphedeliste"/>
        <w:numPr>
          <w:ilvl w:val="0"/>
          <w:numId w:val="4"/>
        </w:numPr>
        <w:tabs>
          <w:tab w:val="left" w:pos="2717"/>
        </w:tabs>
        <w:rPr>
          <w:rFonts w:ascii="Candara" w:hAnsi="Candara"/>
          <w:sz w:val="24"/>
          <w:szCs w:val="24"/>
        </w:rPr>
      </w:pPr>
      <w:r w:rsidRPr="00DC3893">
        <w:rPr>
          <w:rFonts w:ascii="Candara" w:hAnsi="Candara"/>
          <w:b/>
          <w:sz w:val="24"/>
          <w:szCs w:val="24"/>
        </w:rPr>
        <w:t>Souligner</w:t>
      </w:r>
      <w:r w:rsidR="002066F5" w:rsidRPr="00DC3893">
        <w:rPr>
          <w:rFonts w:ascii="Candara" w:hAnsi="Candara"/>
          <w:sz w:val="24"/>
          <w:szCs w:val="24"/>
        </w:rPr>
        <w:t xml:space="preserve"> dans ce </w:t>
      </w:r>
      <w:proofErr w:type="gramStart"/>
      <w:r w:rsidR="002066F5" w:rsidRPr="00DC3893">
        <w:rPr>
          <w:rFonts w:ascii="Candara" w:hAnsi="Candara"/>
          <w:sz w:val="24"/>
          <w:szCs w:val="24"/>
        </w:rPr>
        <w:t>texte la</w:t>
      </w:r>
      <w:proofErr w:type="gramEnd"/>
      <w:r w:rsidR="002066F5" w:rsidRPr="00DC3893">
        <w:rPr>
          <w:rFonts w:ascii="Candara" w:hAnsi="Candara"/>
          <w:sz w:val="24"/>
          <w:szCs w:val="24"/>
        </w:rPr>
        <w:t xml:space="preserve"> (ou les) phrases qui exprime(nt) l’idée principale.</w:t>
      </w:r>
    </w:p>
    <w:p w:rsidR="002066F5" w:rsidRPr="00DC3893" w:rsidRDefault="002066F5" w:rsidP="002066F5">
      <w:pPr>
        <w:pStyle w:val="Paragraphedeliste"/>
        <w:numPr>
          <w:ilvl w:val="0"/>
          <w:numId w:val="4"/>
        </w:numPr>
        <w:tabs>
          <w:tab w:val="left" w:pos="2717"/>
        </w:tabs>
        <w:rPr>
          <w:rFonts w:ascii="Candara" w:hAnsi="Candara"/>
          <w:sz w:val="24"/>
          <w:szCs w:val="24"/>
        </w:rPr>
      </w:pPr>
      <w:r w:rsidRPr="00DC3893">
        <w:rPr>
          <w:rFonts w:ascii="Candara" w:hAnsi="Candara"/>
          <w:b/>
          <w:sz w:val="24"/>
          <w:szCs w:val="24"/>
        </w:rPr>
        <w:t>Surligner</w:t>
      </w:r>
      <w:r w:rsidRPr="00DC3893">
        <w:rPr>
          <w:rFonts w:ascii="Candara" w:hAnsi="Candara"/>
          <w:sz w:val="24"/>
          <w:szCs w:val="24"/>
        </w:rPr>
        <w:t xml:space="preserve"> les mots / expressions clefs d’une autre couleur</w:t>
      </w:r>
    </w:p>
    <w:p w:rsidR="002066F5" w:rsidRPr="00DC3893" w:rsidRDefault="002066F5" w:rsidP="002066F5">
      <w:pPr>
        <w:pStyle w:val="Paragraphedeliste"/>
        <w:numPr>
          <w:ilvl w:val="0"/>
          <w:numId w:val="4"/>
        </w:numPr>
        <w:tabs>
          <w:tab w:val="left" w:pos="2717"/>
        </w:tabs>
        <w:rPr>
          <w:rFonts w:ascii="Candara" w:hAnsi="Candara"/>
          <w:sz w:val="24"/>
          <w:szCs w:val="24"/>
        </w:rPr>
      </w:pPr>
      <w:r w:rsidRPr="00DC3893">
        <w:rPr>
          <w:rFonts w:ascii="Candara" w:hAnsi="Candara"/>
          <w:b/>
          <w:sz w:val="24"/>
          <w:szCs w:val="24"/>
        </w:rPr>
        <w:t>Surligner</w:t>
      </w:r>
      <w:r w:rsidRPr="00DC3893">
        <w:rPr>
          <w:rFonts w:ascii="Candara" w:hAnsi="Candara"/>
          <w:sz w:val="24"/>
          <w:szCs w:val="24"/>
        </w:rPr>
        <w:t xml:space="preserve"> d’une autre couleur les connecteurs logiques </w:t>
      </w:r>
    </w:p>
    <w:p w:rsidR="002066F5" w:rsidRPr="00DC3893" w:rsidRDefault="002066F5" w:rsidP="002066F5">
      <w:pPr>
        <w:pStyle w:val="Paragraphedeliste"/>
        <w:numPr>
          <w:ilvl w:val="0"/>
          <w:numId w:val="4"/>
        </w:numPr>
        <w:tabs>
          <w:tab w:val="left" w:pos="2717"/>
        </w:tabs>
        <w:rPr>
          <w:rFonts w:ascii="Candara" w:hAnsi="Candara"/>
          <w:sz w:val="24"/>
          <w:szCs w:val="24"/>
        </w:rPr>
      </w:pPr>
      <w:r w:rsidRPr="00DC3893">
        <w:rPr>
          <w:rFonts w:ascii="Candara" w:hAnsi="Candara"/>
          <w:sz w:val="24"/>
          <w:szCs w:val="24"/>
        </w:rPr>
        <w:t xml:space="preserve">Essayer de transposer ce texte en une </w:t>
      </w:r>
      <w:r w:rsidRPr="00DC3893">
        <w:rPr>
          <w:rFonts w:ascii="Candara" w:hAnsi="Candara"/>
          <w:b/>
          <w:sz w:val="24"/>
          <w:szCs w:val="24"/>
        </w:rPr>
        <w:t>prise de notes schématique</w:t>
      </w:r>
      <w:r w:rsidRPr="00DC3893">
        <w:rPr>
          <w:rFonts w:ascii="Candara" w:hAnsi="Candara"/>
          <w:sz w:val="24"/>
          <w:szCs w:val="24"/>
        </w:rPr>
        <w:t xml:space="preserve"> </w:t>
      </w:r>
    </w:p>
    <w:p w:rsidR="0040418D" w:rsidRDefault="002066F5" w:rsidP="002066F5">
      <w:pPr>
        <w:autoSpaceDE w:val="0"/>
        <w:autoSpaceDN w:val="0"/>
        <w:adjustRightInd w:val="0"/>
        <w:spacing w:after="0" w:line="240" w:lineRule="auto"/>
        <w:jc w:val="both"/>
        <w:rPr>
          <w:rFonts w:ascii="Candara" w:hAnsi="Candara" w:cstheme="minorHAnsi"/>
          <w:iCs/>
          <w:color w:val="000000" w:themeColor="text1"/>
          <w:sz w:val="24"/>
          <w:szCs w:val="24"/>
        </w:rPr>
      </w:pPr>
      <w:r w:rsidRPr="00DC3893">
        <w:rPr>
          <w:rFonts w:ascii="Candara" w:hAnsi="Candara" w:cstheme="minorHAnsi"/>
          <w:iCs/>
          <w:color w:val="000000" w:themeColor="text1"/>
          <w:sz w:val="24"/>
          <w:szCs w:val="24"/>
        </w:rPr>
        <w:t xml:space="preserve"> « Nous pouvons observer aujourd’hui que la famille change dans plusieurs directions. On peut remarquer d’abord que la taille de la famille s’est réduite. Aujourd’hui le nombre moyen d’enfants par femme est inférieur à 2. On peut noter ensuite que la diminution de la taille des familles s’accompagne d’une modification des modalités de leur constitution. La baisse des mariages est à relier à l’augmentation des divorces. On assiste aussi au développement de l’union libre. Aujourd’hui un enfant sur 3 naît hors-mariage. Il existe aussi de plus en plus de ménages </w:t>
      </w:r>
      <w:proofErr w:type="spellStart"/>
      <w:r w:rsidRPr="00DC3893">
        <w:rPr>
          <w:rFonts w:ascii="Candara" w:hAnsi="Candara" w:cstheme="minorHAnsi"/>
          <w:iCs/>
          <w:color w:val="000000" w:themeColor="text1"/>
          <w:sz w:val="24"/>
          <w:szCs w:val="24"/>
        </w:rPr>
        <w:t>mono-parentaux</w:t>
      </w:r>
      <w:proofErr w:type="spellEnd"/>
      <w:r w:rsidRPr="00DC3893">
        <w:rPr>
          <w:rFonts w:ascii="Candara" w:hAnsi="Candara" w:cstheme="minorHAnsi"/>
          <w:iCs/>
          <w:color w:val="000000" w:themeColor="text1"/>
          <w:sz w:val="24"/>
          <w:szCs w:val="24"/>
        </w:rPr>
        <w:t xml:space="preserve"> (un seul parent avec un enfant</w:t>
      </w:r>
      <w:r w:rsidR="0060600B" w:rsidRPr="00DC3893">
        <w:rPr>
          <w:rFonts w:ascii="Candara" w:hAnsi="Candara" w:cstheme="minorHAnsi"/>
          <w:iCs/>
          <w:color w:val="000000" w:themeColor="text1"/>
          <w:sz w:val="24"/>
          <w:szCs w:val="24"/>
        </w:rPr>
        <w:t>). Toutefois</w:t>
      </w:r>
      <w:r w:rsidRPr="00DC3893">
        <w:rPr>
          <w:rFonts w:ascii="Candara" w:hAnsi="Candara" w:cstheme="minorHAnsi"/>
          <w:iCs/>
          <w:color w:val="000000" w:themeColor="text1"/>
          <w:sz w:val="24"/>
          <w:szCs w:val="24"/>
        </w:rPr>
        <w:t xml:space="preserve"> cela doit être relativisé, le mariage reste aujourd’hui encore le modèle dominant puisque plus </w:t>
      </w:r>
      <w:r w:rsidRPr="00DC3893">
        <w:rPr>
          <w:rFonts w:ascii="Candara" w:hAnsi="Candara" w:cstheme="minorHAnsi"/>
          <w:iCs/>
          <w:color w:val="000000" w:themeColor="text1"/>
          <w:sz w:val="24"/>
          <w:szCs w:val="24"/>
        </w:rPr>
        <w:lastRenderedPageBreak/>
        <w:t>de 85% des couples existants sont mariés. Ces nouveaux comportements aboutissent aujourd’hui à l’émergence de plusieurs modèles familiaux. Il n’y a plus un seul type de famille mais plusieurs. »</w:t>
      </w:r>
    </w:p>
    <w:p w:rsidR="0060600B" w:rsidRPr="00DC3893" w:rsidRDefault="0060600B" w:rsidP="0060600B">
      <w:pPr>
        <w:autoSpaceDE w:val="0"/>
        <w:autoSpaceDN w:val="0"/>
        <w:adjustRightInd w:val="0"/>
        <w:spacing w:after="0" w:line="240" w:lineRule="auto"/>
        <w:jc w:val="center"/>
        <w:rPr>
          <w:rFonts w:ascii="Candara" w:hAnsi="Candara" w:cstheme="minorHAnsi"/>
          <w:iCs/>
          <w:color w:val="000000" w:themeColor="text1"/>
          <w:sz w:val="24"/>
          <w:szCs w:val="24"/>
        </w:rPr>
      </w:pPr>
      <w:r>
        <w:rPr>
          <w:rFonts w:ascii="Candara" w:hAnsi="Candara" w:cstheme="minorHAnsi"/>
          <w:iCs/>
          <w:noProof/>
          <w:color w:val="000000" w:themeColor="text1"/>
          <w:sz w:val="24"/>
          <w:szCs w:val="24"/>
        </w:rPr>
        <mc:AlternateContent>
          <mc:Choice Requires="wpc">
            <w:drawing>
              <wp:inline distT="0" distB="0" distL="0" distR="0">
                <wp:extent cx="6547756" cy="3819524"/>
                <wp:effectExtent l="0" t="0" r="24765" b="10160"/>
                <wp:docPr id="21" name="Zone de dessin 2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bg1">
                              <a:lumMod val="65000"/>
                            </a:schemeClr>
                          </a:solidFill>
                        </a:ln>
                      </wpc:whole>
                    </wpc:wpc>
                  </a:graphicData>
                </a:graphic>
              </wp:inline>
            </w:drawing>
          </mc:Choice>
          <mc:Fallback>
            <w:pict>
              <v:group w14:anchorId="519627D9" id="Zone de dessin 21" o:spid="_x0000_s1026" editas="canvas" style="width:515.55pt;height:300.75pt;mso-position-horizontal-relative:char;mso-position-vertical-relative:line" coordsize="65474,3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">
                <v:shape id="_x0000_s1027" type="#_x0000_t75" style="position:absolute;width:65474;height:38188;visibility:visible;mso-wrap-style:square" stroked="t" strokecolor="#a5a5a5 [2092]">
                  <v:fill o:detectmouseclick="t"/>
                  <v:path o:connecttype="none"/>
                </v:shape>
                <w10:anchorlock/>
              </v:group>
            </w:pict>
          </mc:Fallback>
        </mc:AlternateContent>
      </w:r>
    </w:p>
    <w:sectPr w:rsidR="0060600B" w:rsidRPr="00DC3893" w:rsidSect="00CA0767">
      <w:headerReference w:type="default" r:id="rId15"/>
      <w:footerReference w:type="default" r:id="rId16"/>
      <w:head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F64" w:rsidRDefault="001A7F64" w:rsidP="00E649AB">
      <w:pPr>
        <w:spacing w:after="0" w:line="240" w:lineRule="auto"/>
      </w:pPr>
      <w:r>
        <w:separator/>
      </w:r>
    </w:p>
  </w:endnote>
  <w:endnote w:type="continuationSeparator" w:id="0">
    <w:p w:rsidR="001A7F64" w:rsidRDefault="001A7F64" w:rsidP="00E6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396942"/>
      <w:docPartObj>
        <w:docPartGallery w:val="Page Numbers (Bottom of Page)"/>
        <w:docPartUnique/>
      </w:docPartObj>
    </w:sdtPr>
    <w:sdtEndPr/>
    <w:sdtContent>
      <w:sdt>
        <w:sdtPr>
          <w:id w:val="1728636285"/>
          <w:docPartObj>
            <w:docPartGallery w:val="Page Numbers (Top of Page)"/>
            <w:docPartUnique/>
          </w:docPartObj>
        </w:sdtPr>
        <w:sdtEndPr/>
        <w:sdtContent>
          <w:p w:rsidR="00CA0767" w:rsidRDefault="00CA0767" w:rsidP="00CA0767">
            <w:pPr>
              <w:pStyle w:val="Pieddepage"/>
              <w:pBdr>
                <w:top w:val="single" w:sz="4" w:space="1" w:color="auto"/>
              </w:pBdr>
              <w:jc w:val="center"/>
            </w:pPr>
            <w:r>
              <w:t xml:space="preserve">Page </w:t>
            </w:r>
            <w:r>
              <w:rPr>
                <w:b/>
                <w:bCs/>
                <w:sz w:val="24"/>
                <w:szCs w:val="24"/>
              </w:rPr>
              <w:fldChar w:fldCharType="begin"/>
            </w:r>
            <w:r>
              <w:rPr>
                <w:b/>
                <w:bCs/>
              </w:rPr>
              <w:instrText>PAGE</w:instrText>
            </w:r>
            <w:r>
              <w:rPr>
                <w:b/>
                <w:bCs/>
                <w:sz w:val="24"/>
                <w:szCs w:val="24"/>
              </w:rPr>
              <w:fldChar w:fldCharType="separate"/>
            </w:r>
            <w:r w:rsidR="0060600B">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60600B">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F64" w:rsidRDefault="001A7F64" w:rsidP="00E649AB">
      <w:pPr>
        <w:spacing w:after="0" w:line="240" w:lineRule="auto"/>
      </w:pPr>
      <w:r>
        <w:separator/>
      </w:r>
    </w:p>
  </w:footnote>
  <w:footnote w:type="continuationSeparator" w:id="0">
    <w:p w:rsidR="001A7F64" w:rsidRDefault="001A7F64" w:rsidP="00E64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9AB" w:rsidRPr="009E4D3C" w:rsidRDefault="009E4D3C" w:rsidP="009E4D3C">
    <w:pPr>
      <w:pStyle w:val="En-tte"/>
      <w:pBdr>
        <w:bottom w:val="single" w:sz="12" w:space="1" w:color="auto"/>
        <w:between w:val="single" w:sz="4" w:space="1" w:color="4F81BD" w:themeColor="accent1"/>
      </w:pBdr>
      <w:spacing w:line="276" w:lineRule="auto"/>
      <w:jc w:val="center"/>
      <w:rPr>
        <w:b/>
        <w:sz w:val="24"/>
        <w:szCs w:val="24"/>
      </w:rPr>
    </w:pPr>
    <w:r w:rsidRPr="009E4D3C">
      <w:rPr>
        <w:b/>
        <w:sz w:val="24"/>
        <w:szCs w:val="24"/>
      </w:rPr>
      <w:t>ACCOMPAGNEMENT PERSONNALISE – Méthodologie de la prise de notes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4"/>
        <w:szCs w:val="24"/>
      </w:rPr>
      <w:alias w:val="Titre"/>
      <w:id w:val="77547040"/>
      <w:placeholder>
        <w:docPart w:val="D339EC37DE4C47639F64A7F0229F5706"/>
      </w:placeholder>
      <w:dataBinding w:prefixMappings="xmlns:ns0='http://schemas.openxmlformats.org/package/2006/metadata/core-properties' xmlns:ns1='http://purl.org/dc/elements/1.1/'" w:xpath="/ns0:coreProperties[1]/ns1:title[1]" w:storeItemID="{6C3C8BC8-F283-45AE-878A-BAB7291924A1}"/>
      <w:text/>
    </w:sdtPr>
    <w:sdtEndPr/>
    <w:sdtContent>
      <w:p w:rsidR="00DC3893" w:rsidRPr="00DC3893" w:rsidRDefault="009E4D3C" w:rsidP="00DC3893">
        <w:pPr>
          <w:pStyle w:val="En-tte"/>
          <w:pBdr>
            <w:between w:val="single" w:sz="4" w:space="1" w:color="4F81BD" w:themeColor="accent1"/>
          </w:pBdr>
          <w:spacing w:line="276" w:lineRule="auto"/>
          <w:jc w:val="center"/>
          <w:rPr>
            <w:b/>
            <w:sz w:val="24"/>
            <w:szCs w:val="24"/>
          </w:rPr>
        </w:pPr>
        <w:r>
          <w:rPr>
            <w:b/>
            <w:sz w:val="24"/>
            <w:szCs w:val="24"/>
          </w:rPr>
          <w:t>ACCOMPAGNEMENT PERSONNALISE – Méthodologie de la prise de notes</w:t>
        </w:r>
      </w:p>
    </w:sdtContent>
  </w:sdt>
  <w:p w:rsidR="00DC3893" w:rsidRDefault="00DC389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370A"/>
    <w:multiLevelType w:val="hybridMultilevel"/>
    <w:tmpl w:val="28E89C46"/>
    <w:lvl w:ilvl="0" w:tplc="38903E44">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EB0AAE"/>
    <w:multiLevelType w:val="hybridMultilevel"/>
    <w:tmpl w:val="C6C85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F002C"/>
    <w:multiLevelType w:val="hybridMultilevel"/>
    <w:tmpl w:val="9544CF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E3A0871"/>
    <w:multiLevelType w:val="multilevel"/>
    <w:tmpl w:val="5A2A8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B26BF2"/>
    <w:multiLevelType w:val="hybridMultilevel"/>
    <w:tmpl w:val="1494E1BC"/>
    <w:lvl w:ilvl="0" w:tplc="61A6B7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5F4C3B"/>
    <w:multiLevelType w:val="hybridMultilevel"/>
    <w:tmpl w:val="B9A814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D9222CA"/>
    <w:multiLevelType w:val="hybridMultilevel"/>
    <w:tmpl w:val="AF0287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54D3D47"/>
    <w:multiLevelType w:val="hybridMultilevel"/>
    <w:tmpl w:val="40487B5E"/>
    <w:lvl w:ilvl="0" w:tplc="340AEAD2">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63561E05"/>
    <w:multiLevelType w:val="multilevel"/>
    <w:tmpl w:val="5A2A8E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B3C0140"/>
    <w:multiLevelType w:val="hybridMultilevel"/>
    <w:tmpl w:val="CFFA3A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EC35EE4"/>
    <w:multiLevelType w:val="hybridMultilevel"/>
    <w:tmpl w:val="6D2EF6AC"/>
    <w:lvl w:ilvl="0" w:tplc="3ABE153E">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9"/>
  </w:num>
  <w:num w:numId="4">
    <w:abstractNumId w:val="4"/>
  </w:num>
  <w:num w:numId="5">
    <w:abstractNumId w:val="8"/>
  </w:num>
  <w:num w:numId="6">
    <w:abstractNumId w:val="10"/>
  </w:num>
  <w:num w:numId="7">
    <w:abstractNumId w:val="6"/>
  </w:num>
  <w:num w:numId="8">
    <w:abstractNumId w:val="3"/>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C8"/>
    <w:rsid w:val="0000077E"/>
    <w:rsid w:val="000059EF"/>
    <w:rsid w:val="0008224C"/>
    <w:rsid w:val="000A2E72"/>
    <w:rsid w:val="000A569E"/>
    <w:rsid w:val="000B07A2"/>
    <w:rsid w:val="000B2A2D"/>
    <w:rsid w:val="000C1DB7"/>
    <w:rsid w:val="000E27F9"/>
    <w:rsid w:val="001040C8"/>
    <w:rsid w:val="001753AE"/>
    <w:rsid w:val="001A7F64"/>
    <w:rsid w:val="001C762E"/>
    <w:rsid w:val="001F5B29"/>
    <w:rsid w:val="002066F5"/>
    <w:rsid w:val="00230038"/>
    <w:rsid w:val="002A369B"/>
    <w:rsid w:val="002A4E5F"/>
    <w:rsid w:val="002D1BB8"/>
    <w:rsid w:val="002E4D49"/>
    <w:rsid w:val="00325A25"/>
    <w:rsid w:val="00362D07"/>
    <w:rsid w:val="0037397B"/>
    <w:rsid w:val="003B5A9F"/>
    <w:rsid w:val="00401B2A"/>
    <w:rsid w:val="0040418D"/>
    <w:rsid w:val="00481D2D"/>
    <w:rsid w:val="004951C9"/>
    <w:rsid w:val="004D0591"/>
    <w:rsid w:val="004E23E6"/>
    <w:rsid w:val="0056677B"/>
    <w:rsid w:val="00581070"/>
    <w:rsid w:val="005B7F5D"/>
    <w:rsid w:val="005C7E5A"/>
    <w:rsid w:val="005D5DC6"/>
    <w:rsid w:val="0060600B"/>
    <w:rsid w:val="006A5238"/>
    <w:rsid w:val="0072649B"/>
    <w:rsid w:val="007409C4"/>
    <w:rsid w:val="0080185B"/>
    <w:rsid w:val="00853BA7"/>
    <w:rsid w:val="008A1283"/>
    <w:rsid w:val="008A188E"/>
    <w:rsid w:val="008C5326"/>
    <w:rsid w:val="00902050"/>
    <w:rsid w:val="00903576"/>
    <w:rsid w:val="00972DE1"/>
    <w:rsid w:val="009A6D0A"/>
    <w:rsid w:val="009B3B35"/>
    <w:rsid w:val="009E4D3C"/>
    <w:rsid w:val="009F5F68"/>
    <w:rsid w:val="00A51EE4"/>
    <w:rsid w:val="00A54B28"/>
    <w:rsid w:val="00A94CC0"/>
    <w:rsid w:val="00AA42E9"/>
    <w:rsid w:val="00B214A6"/>
    <w:rsid w:val="00BD668C"/>
    <w:rsid w:val="00BF6312"/>
    <w:rsid w:val="00C43593"/>
    <w:rsid w:val="00C6559E"/>
    <w:rsid w:val="00CA0767"/>
    <w:rsid w:val="00CB1A7C"/>
    <w:rsid w:val="00CF249D"/>
    <w:rsid w:val="00D0378E"/>
    <w:rsid w:val="00D449F8"/>
    <w:rsid w:val="00D50433"/>
    <w:rsid w:val="00D57D07"/>
    <w:rsid w:val="00D64180"/>
    <w:rsid w:val="00D75A44"/>
    <w:rsid w:val="00D84B98"/>
    <w:rsid w:val="00D8557A"/>
    <w:rsid w:val="00D924B5"/>
    <w:rsid w:val="00DB32D9"/>
    <w:rsid w:val="00DC3893"/>
    <w:rsid w:val="00E10F69"/>
    <w:rsid w:val="00E649AB"/>
    <w:rsid w:val="00F27270"/>
    <w:rsid w:val="00F638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50E42"/>
  <w15:docId w15:val="{86CF65DB-6EC0-48E5-BAB0-3BBC1B87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D84B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40C8"/>
    <w:pPr>
      <w:ind w:left="720"/>
      <w:contextualSpacing/>
    </w:pPr>
  </w:style>
  <w:style w:type="paragraph" w:styleId="En-tte">
    <w:name w:val="header"/>
    <w:basedOn w:val="Normal"/>
    <w:link w:val="En-tteCar"/>
    <w:uiPriority w:val="99"/>
    <w:unhideWhenUsed/>
    <w:rsid w:val="00E649AB"/>
    <w:pPr>
      <w:tabs>
        <w:tab w:val="center" w:pos="4536"/>
        <w:tab w:val="right" w:pos="9072"/>
      </w:tabs>
      <w:spacing w:after="0" w:line="240" w:lineRule="auto"/>
    </w:pPr>
  </w:style>
  <w:style w:type="character" w:customStyle="1" w:styleId="En-tteCar">
    <w:name w:val="En-tête Car"/>
    <w:basedOn w:val="Policepardfaut"/>
    <w:link w:val="En-tte"/>
    <w:uiPriority w:val="99"/>
    <w:rsid w:val="00E649AB"/>
  </w:style>
  <w:style w:type="paragraph" w:styleId="Pieddepage">
    <w:name w:val="footer"/>
    <w:basedOn w:val="Normal"/>
    <w:link w:val="PieddepageCar"/>
    <w:uiPriority w:val="99"/>
    <w:unhideWhenUsed/>
    <w:rsid w:val="00E649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49AB"/>
  </w:style>
  <w:style w:type="paragraph" w:styleId="Textedebulles">
    <w:name w:val="Balloon Text"/>
    <w:basedOn w:val="Normal"/>
    <w:link w:val="TextedebullesCar"/>
    <w:uiPriority w:val="99"/>
    <w:semiHidden/>
    <w:unhideWhenUsed/>
    <w:rsid w:val="00E649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49AB"/>
    <w:rPr>
      <w:rFonts w:ascii="Tahoma" w:hAnsi="Tahoma" w:cs="Tahoma"/>
      <w:sz w:val="16"/>
      <w:szCs w:val="16"/>
    </w:rPr>
  </w:style>
  <w:style w:type="table" w:styleId="Grilledutableau">
    <w:name w:val="Table Grid"/>
    <w:basedOn w:val="TableauNormal"/>
    <w:uiPriority w:val="59"/>
    <w:rsid w:val="00E64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D84B98"/>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D84B98"/>
    <w:rPr>
      <w:color w:val="256F8A"/>
      <w:u w:val="single"/>
    </w:rPr>
  </w:style>
  <w:style w:type="paragraph" w:customStyle="1" w:styleId="wp-caption-text1">
    <w:name w:val="wp-caption-text1"/>
    <w:basedOn w:val="Normal"/>
    <w:rsid w:val="00D84B98"/>
    <w:pPr>
      <w:spacing w:after="0" w:line="240" w:lineRule="auto"/>
    </w:pPr>
    <w:rPr>
      <w:rFonts w:ascii="Times New Roman" w:eastAsia="Times New Roman" w:hAnsi="Times New Roman" w:cs="Times New Roman"/>
      <w:color w:val="807F7B"/>
      <w:sz w:val="24"/>
      <w:szCs w:val="24"/>
    </w:rPr>
  </w:style>
  <w:style w:type="character" w:styleId="Textedelespacerserv">
    <w:name w:val="Placeholder Text"/>
    <w:basedOn w:val="Policepardfaut"/>
    <w:uiPriority w:val="99"/>
    <w:semiHidden/>
    <w:rsid w:val="00481D2D"/>
    <w:rPr>
      <w:color w:val="808080"/>
    </w:rPr>
  </w:style>
  <w:style w:type="paragraph" w:styleId="PrformatHTML">
    <w:name w:val="HTML Preformatted"/>
    <w:basedOn w:val="Normal"/>
    <w:link w:val="PrformatHTMLCar"/>
    <w:uiPriority w:val="99"/>
    <w:unhideWhenUsed/>
    <w:rsid w:val="009E4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9E4D3C"/>
    <w:rPr>
      <w:rFonts w:ascii="Courier New" w:eastAsia="Times New Roman" w:hAnsi="Courier New" w:cs="Courier New"/>
      <w:sz w:val="20"/>
      <w:szCs w:val="20"/>
    </w:rPr>
  </w:style>
  <w:style w:type="character" w:customStyle="1" w:styleId="hljs-keyword">
    <w:name w:val="hljs-keyword"/>
    <w:basedOn w:val="Policepardfaut"/>
    <w:rsid w:val="009E4D3C"/>
  </w:style>
  <w:style w:type="paragraph" w:styleId="NormalWeb">
    <w:name w:val="Normal (Web)"/>
    <w:basedOn w:val="Normal"/>
    <w:uiPriority w:val="99"/>
    <w:semiHidden/>
    <w:unhideWhenUsed/>
    <w:rsid w:val="000E27F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7265">
      <w:bodyDiv w:val="1"/>
      <w:marLeft w:val="0"/>
      <w:marRight w:val="0"/>
      <w:marTop w:val="0"/>
      <w:marBottom w:val="0"/>
      <w:divBdr>
        <w:top w:val="none" w:sz="0" w:space="0" w:color="auto"/>
        <w:left w:val="none" w:sz="0" w:space="0" w:color="auto"/>
        <w:bottom w:val="none" w:sz="0" w:space="0" w:color="auto"/>
        <w:right w:val="none" w:sz="0" w:space="0" w:color="auto"/>
      </w:divBdr>
      <w:divsChild>
        <w:div w:id="1132210801">
          <w:marLeft w:val="0"/>
          <w:marRight w:val="0"/>
          <w:marTop w:val="0"/>
          <w:marBottom w:val="0"/>
          <w:divBdr>
            <w:top w:val="none" w:sz="0" w:space="0" w:color="auto"/>
            <w:left w:val="none" w:sz="0" w:space="0" w:color="auto"/>
            <w:bottom w:val="none" w:sz="0" w:space="0" w:color="auto"/>
            <w:right w:val="none" w:sz="0" w:space="0" w:color="auto"/>
          </w:divBdr>
          <w:divsChild>
            <w:div w:id="1578243062">
              <w:marLeft w:val="0"/>
              <w:marRight w:val="0"/>
              <w:marTop w:val="0"/>
              <w:marBottom w:val="0"/>
              <w:divBdr>
                <w:top w:val="none" w:sz="0" w:space="0" w:color="auto"/>
                <w:left w:val="none" w:sz="0" w:space="0" w:color="auto"/>
                <w:bottom w:val="none" w:sz="0" w:space="0" w:color="auto"/>
                <w:right w:val="none" w:sz="0" w:space="0" w:color="auto"/>
              </w:divBdr>
              <w:divsChild>
                <w:div w:id="282465110">
                  <w:marLeft w:val="0"/>
                  <w:marRight w:val="0"/>
                  <w:marTop w:val="0"/>
                  <w:marBottom w:val="0"/>
                  <w:divBdr>
                    <w:top w:val="none" w:sz="0" w:space="0" w:color="auto"/>
                    <w:left w:val="none" w:sz="0" w:space="0" w:color="auto"/>
                    <w:bottom w:val="none" w:sz="0" w:space="0" w:color="auto"/>
                    <w:right w:val="none" w:sz="0" w:space="0" w:color="auto"/>
                  </w:divBdr>
                  <w:divsChild>
                    <w:div w:id="1569264269">
                      <w:marLeft w:val="0"/>
                      <w:marRight w:val="0"/>
                      <w:marTop w:val="0"/>
                      <w:marBottom w:val="150"/>
                      <w:divBdr>
                        <w:top w:val="none" w:sz="0" w:space="0" w:color="auto"/>
                        <w:left w:val="none" w:sz="0" w:space="0" w:color="auto"/>
                        <w:bottom w:val="none" w:sz="0" w:space="0" w:color="auto"/>
                        <w:right w:val="none" w:sz="0" w:space="0" w:color="auto"/>
                      </w:divBdr>
                    </w:div>
                    <w:div w:id="1175800719">
                      <w:marLeft w:val="0"/>
                      <w:marRight w:val="0"/>
                      <w:marTop w:val="0"/>
                      <w:marBottom w:val="150"/>
                      <w:divBdr>
                        <w:top w:val="none" w:sz="0" w:space="0" w:color="auto"/>
                        <w:left w:val="none" w:sz="0" w:space="0" w:color="auto"/>
                        <w:bottom w:val="none" w:sz="0" w:space="0" w:color="auto"/>
                        <w:right w:val="none" w:sz="0" w:space="0" w:color="auto"/>
                      </w:divBdr>
                    </w:div>
                    <w:div w:id="14572115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414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39EC37DE4C47639F64A7F0229F5706"/>
        <w:category>
          <w:name w:val="Général"/>
          <w:gallery w:val="placeholder"/>
        </w:category>
        <w:types>
          <w:type w:val="bbPlcHdr"/>
        </w:types>
        <w:behaviors>
          <w:behavior w:val="content"/>
        </w:behaviors>
        <w:guid w:val="{5783A65E-406D-4D9B-BBB8-C62EA95E06FD}"/>
      </w:docPartPr>
      <w:docPartBody>
        <w:p w:rsidR="0007548A" w:rsidRDefault="00D7655B" w:rsidP="00D7655B">
          <w:pPr>
            <w:pStyle w:val="D339EC37DE4C47639F64A7F0229F5706"/>
          </w:pPr>
          <w: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4A520E"/>
    <w:rsid w:val="0007548A"/>
    <w:rsid w:val="00151349"/>
    <w:rsid w:val="001A71AC"/>
    <w:rsid w:val="001F3D61"/>
    <w:rsid w:val="004A520E"/>
    <w:rsid w:val="005032E4"/>
    <w:rsid w:val="006D77E5"/>
    <w:rsid w:val="00850BCA"/>
    <w:rsid w:val="008F3ACF"/>
    <w:rsid w:val="0095083D"/>
    <w:rsid w:val="009A1F02"/>
    <w:rsid w:val="009F672B"/>
    <w:rsid w:val="00A27501"/>
    <w:rsid w:val="00A567B9"/>
    <w:rsid w:val="00AA5281"/>
    <w:rsid w:val="00C42CC9"/>
    <w:rsid w:val="00CE4505"/>
    <w:rsid w:val="00D72137"/>
    <w:rsid w:val="00D7655B"/>
    <w:rsid w:val="00E31844"/>
    <w:rsid w:val="00F13217"/>
    <w:rsid w:val="00FD17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4B1DE05A72645929FFF022ADC0B9236">
    <w:name w:val="F4B1DE05A72645929FFF022ADC0B9236"/>
    <w:rsid w:val="004A520E"/>
  </w:style>
  <w:style w:type="paragraph" w:customStyle="1" w:styleId="6E5F57E3619A4C1A8AA899D270E35A46">
    <w:name w:val="6E5F57E3619A4C1A8AA899D270E35A46"/>
    <w:rsid w:val="004A520E"/>
  </w:style>
  <w:style w:type="paragraph" w:customStyle="1" w:styleId="9A64BFE3F90E49FDA37ADDCD6A1037EE">
    <w:name w:val="9A64BFE3F90E49FDA37ADDCD6A1037EE"/>
    <w:rsid w:val="001F3D61"/>
  </w:style>
  <w:style w:type="paragraph" w:customStyle="1" w:styleId="675A1A06B5F3426583938BF937E7F18D">
    <w:name w:val="675A1A06B5F3426583938BF937E7F18D"/>
    <w:rsid w:val="00850BCA"/>
  </w:style>
  <w:style w:type="character" w:styleId="Textedelespacerserv">
    <w:name w:val="Placeholder Text"/>
    <w:basedOn w:val="Policepardfaut"/>
    <w:uiPriority w:val="99"/>
    <w:semiHidden/>
    <w:rsid w:val="00FD1755"/>
    <w:rPr>
      <w:color w:val="808080"/>
    </w:rPr>
  </w:style>
  <w:style w:type="paragraph" w:customStyle="1" w:styleId="D339EC37DE4C47639F64A7F0229F5706">
    <w:name w:val="D339EC37DE4C47639F64A7F0229F5706"/>
    <w:rsid w:val="00D7655B"/>
  </w:style>
  <w:style w:type="paragraph" w:customStyle="1" w:styleId="FB1723E657F34A6EBB2119B39EDFC522">
    <w:name w:val="FB1723E657F34A6EBB2119B39EDFC522"/>
    <w:rsid w:val="00D7655B"/>
  </w:style>
  <w:style w:type="paragraph" w:customStyle="1" w:styleId="3C870F05B0EC4B8AB1BD8681B684E67C">
    <w:name w:val="3C870F05B0EC4B8AB1BD8681B684E67C"/>
    <w:rsid w:val="00D7655B"/>
  </w:style>
  <w:style w:type="paragraph" w:customStyle="1" w:styleId="90E0293E512C4F229BE2D70454E6D57D">
    <w:name w:val="90E0293E512C4F229BE2D70454E6D57D"/>
    <w:rsid w:val="00D76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Mme NICOLLE – LP Louis Blériot 2012/2013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4A85D8-A9FF-4780-B17E-470ECB73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1212</Words>
  <Characters>6670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ACCOMPAGNEMENT PERSONNALISE – Méthodologie de la prise de notes</vt:lpstr>
    </vt:vector>
  </TitlesOfParts>
  <Company>TOSHIBA</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ACCOMPAGNEMENT PERSONNALISE – Méthodologie de la prise de notes</dc:title>
  <dc:creator>Alex</dc:creator>
  <cp:lastModifiedBy>Nicolas CHARPENEL</cp:lastModifiedBy>
  <cp:revision>4</cp:revision>
  <cp:lastPrinted>2011-11-08T09:55:00Z</cp:lastPrinted>
  <dcterms:created xsi:type="dcterms:W3CDTF">2023-10-05T09:01:00Z</dcterms:created>
  <dcterms:modified xsi:type="dcterms:W3CDTF">2023-10-05T11:49:00Z</dcterms:modified>
</cp:coreProperties>
</file>